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77C7" w:rsidRPr="00BB24E1" w:rsidRDefault="00CE77C7" w:rsidP="00CE77C7">
      <w:pPr>
        <w:jc w:val="center"/>
        <w:rPr>
          <w:sz w:val="28"/>
          <w:szCs w:val="28"/>
        </w:rPr>
      </w:pPr>
      <w:r w:rsidRPr="00BB24E1">
        <w:rPr>
          <w:sz w:val="28"/>
          <w:szCs w:val="28"/>
        </w:rPr>
        <w:t>Федеральное государственное образовательное бюджетное учреждение</w:t>
      </w:r>
    </w:p>
    <w:p w:rsidR="00CE77C7" w:rsidRPr="00BB24E1" w:rsidRDefault="00CE77C7" w:rsidP="00CE77C7">
      <w:pPr>
        <w:jc w:val="center"/>
        <w:rPr>
          <w:sz w:val="28"/>
          <w:szCs w:val="28"/>
        </w:rPr>
      </w:pPr>
      <w:r w:rsidRPr="00BB24E1">
        <w:rPr>
          <w:sz w:val="28"/>
          <w:szCs w:val="28"/>
        </w:rPr>
        <w:t>высшего образования</w:t>
      </w:r>
    </w:p>
    <w:p w:rsidR="00CE77C7" w:rsidRPr="00BB24E1" w:rsidRDefault="00CE77C7" w:rsidP="00CE77C7">
      <w:pPr>
        <w:jc w:val="center"/>
        <w:rPr>
          <w:b/>
          <w:caps/>
          <w:sz w:val="28"/>
          <w:szCs w:val="28"/>
        </w:rPr>
      </w:pPr>
      <w:r w:rsidRPr="00BB24E1">
        <w:rPr>
          <w:b/>
          <w:caps/>
          <w:sz w:val="28"/>
          <w:szCs w:val="28"/>
        </w:rPr>
        <w:t>«ФинансовЫЙ УНИВЕРСИТЕТ при Правительстве</w:t>
      </w:r>
    </w:p>
    <w:p w:rsidR="00CE77C7" w:rsidRPr="00BB24E1" w:rsidRDefault="00CE77C7" w:rsidP="00CE77C7">
      <w:pPr>
        <w:jc w:val="center"/>
        <w:rPr>
          <w:b/>
          <w:caps/>
          <w:sz w:val="28"/>
          <w:szCs w:val="28"/>
        </w:rPr>
      </w:pPr>
      <w:r w:rsidRPr="00BB24E1">
        <w:rPr>
          <w:b/>
          <w:caps/>
          <w:sz w:val="28"/>
          <w:szCs w:val="28"/>
        </w:rPr>
        <w:t>Российской Федерации»</w:t>
      </w:r>
    </w:p>
    <w:p w:rsidR="00CE77C7" w:rsidRPr="00BB24E1" w:rsidRDefault="00CE77C7" w:rsidP="00CE77C7">
      <w:pPr>
        <w:jc w:val="center"/>
        <w:rPr>
          <w:b/>
          <w:sz w:val="28"/>
          <w:szCs w:val="28"/>
        </w:rPr>
      </w:pPr>
      <w:r w:rsidRPr="00BB24E1">
        <w:rPr>
          <w:b/>
          <w:sz w:val="28"/>
          <w:szCs w:val="28"/>
        </w:rPr>
        <w:t>(Финансовый университет)</w:t>
      </w:r>
    </w:p>
    <w:p w:rsidR="00CE77C7" w:rsidRPr="00BB24E1" w:rsidRDefault="00CE77C7" w:rsidP="00CE77C7">
      <w:pPr>
        <w:jc w:val="center"/>
        <w:rPr>
          <w:sz w:val="28"/>
          <w:szCs w:val="28"/>
        </w:rPr>
      </w:pPr>
    </w:p>
    <w:p w:rsidR="00CE77C7" w:rsidRPr="00BB24E1" w:rsidRDefault="00CE77C7" w:rsidP="00CE77C7">
      <w:pPr>
        <w:jc w:val="center"/>
        <w:rPr>
          <w:b/>
          <w:sz w:val="28"/>
          <w:szCs w:val="28"/>
        </w:rPr>
      </w:pPr>
    </w:p>
    <w:p w:rsidR="00CE77C7" w:rsidRPr="00BB24E1" w:rsidRDefault="00CE77C7" w:rsidP="00CE77C7">
      <w:pPr>
        <w:jc w:val="center"/>
        <w:rPr>
          <w:b/>
          <w:sz w:val="28"/>
          <w:szCs w:val="28"/>
        </w:rPr>
      </w:pPr>
      <w:r>
        <w:rPr>
          <w:b/>
          <w:sz w:val="28"/>
          <w:szCs w:val="28"/>
        </w:rPr>
        <w:t>Департамент финансовых рынков и банков</w:t>
      </w:r>
    </w:p>
    <w:p w:rsidR="00CE77C7" w:rsidRPr="00BB24E1" w:rsidRDefault="00CE77C7" w:rsidP="00CE77C7">
      <w:pPr>
        <w:jc w:val="center"/>
        <w:rPr>
          <w:sz w:val="28"/>
          <w:szCs w:val="28"/>
        </w:rPr>
      </w:pPr>
    </w:p>
    <w:p w:rsidR="00CE77C7" w:rsidRPr="00BB24E1" w:rsidRDefault="00CE77C7" w:rsidP="00CE77C7">
      <w:pPr>
        <w:jc w:val="center"/>
        <w:rPr>
          <w:sz w:val="28"/>
          <w:szCs w:val="28"/>
        </w:rPr>
      </w:pPr>
    </w:p>
    <w:p w:rsidR="00CE77C7" w:rsidRPr="00BB24E1" w:rsidRDefault="00CE77C7" w:rsidP="00CE77C7">
      <w:pPr>
        <w:jc w:val="center"/>
        <w:rPr>
          <w:sz w:val="28"/>
          <w:szCs w:val="28"/>
        </w:rPr>
      </w:pPr>
    </w:p>
    <w:p w:rsidR="00CE77C7" w:rsidRPr="00BB24E1" w:rsidRDefault="00CE77C7" w:rsidP="00CE77C7">
      <w:pPr>
        <w:jc w:val="center"/>
        <w:rPr>
          <w:sz w:val="28"/>
          <w:szCs w:val="28"/>
        </w:rPr>
      </w:pPr>
    </w:p>
    <w:p w:rsidR="00CE77C7" w:rsidRPr="00BB24E1" w:rsidRDefault="00CE77C7" w:rsidP="00CE77C7">
      <w:pPr>
        <w:jc w:val="center"/>
        <w:rPr>
          <w:b/>
          <w:sz w:val="28"/>
          <w:szCs w:val="28"/>
        </w:rPr>
      </w:pPr>
    </w:p>
    <w:p w:rsidR="00CE77C7" w:rsidRPr="00BB24E1" w:rsidRDefault="00CE77C7" w:rsidP="00CE77C7">
      <w:pPr>
        <w:jc w:val="center"/>
        <w:rPr>
          <w:b/>
          <w:sz w:val="28"/>
          <w:szCs w:val="28"/>
        </w:rPr>
      </w:pPr>
    </w:p>
    <w:p w:rsidR="00CE77C7" w:rsidRPr="00BB24E1" w:rsidRDefault="00CE77C7" w:rsidP="00CE77C7">
      <w:pPr>
        <w:jc w:val="center"/>
        <w:rPr>
          <w:b/>
          <w:sz w:val="28"/>
          <w:szCs w:val="28"/>
        </w:rPr>
      </w:pPr>
    </w:p>
    <w:p w:rsidR="00CE77C7" w:rsidRDefault="00CE77C7" w:rsidP="00CE77C7">
      <w:pPr>
        <w:ind w:right="-286"/>
        <w:jc w:val="center"/>
        <w:rPr>
          <w:b/>
          <w:bCs/>
          <w:sz w:val="28"/>
          <w:szCs w:val="28"/>
        </w:rPr>
      </w:pPr>
      <w:r>
        <w:rPr>
          <w:b/>
          <w:bCs/>
          <w:sz w:val="28"/>
          <w:szCs w:val="28"/>
        </w:rPr>
        <w:t>О.М. Маркова</w:t>
      </w:r>
    </w:p>
    <w:p w:rsidR="00CE77C7" w:rsidRDefault="00CE77C7" w:rsidP="00CE77C7">
      <w:pPr>
        <w:ind w:right="-286"/>
        <w:jc w:val="center"/>
        <w:rPr>
          <w:b/>
          <w:bCs/>
          <w:sz w:val="28"/>
          <w:szCs w:val="28"/>
        </w:rPr>
      </w:pPr>
    </w:p>
    <w:p w:rsidR="00CE77C7" w:rsidRPr="00BB24E1" w:rsidRDefault="00CE77C7" w:rsidP="00CE77C7">
      <w:pPr>
        <w:ind w:right="-286"/>
        <w:jc w:val="center"/>
        <w:rPr>
          <w:b/>
          <w:bCs/>
          <w:sz w:val="28"/>
          <w:szCs w:val="28"/>
        </w:rPr>
      </w:pPr>
      <w:r>
        <w:rPr>
          <w:b/>
          <w:bCs/>
          <w:sz w:val="28"/>
          <w:szCs w:val="28"/>
        </w:rPr>
        <w:t>ОРГАНИЗАЦИЯ ДЕЯТЕЛЬНОСТИ КОММЕРЧЕСКОГО БАНКА</w:t>
      </w:r>
    </w:p>
    <w:p w:rsidR="00CE77C7" w:rsidRPr="00BB24E1" w:rsidRDefault="00CE77C7" w:rsidP="00CE77C7">
      <w:pPr>
        <w:ind w:right="-286"/>
        <w:jc w:val="center"/>
        <w:rPr>
          <w:sz w:val="28"/>
          <w:szCs w:val="28"/>
        </w:rPr>
      </w:pPr>
    </w:p>
    <w:p w:rsidR="00CE77C7" w:rsidRPr="00BB24E1" w:rsidRDefault="00CE77C7" w:rsidP="00CE77C7">
      <w:pPr>
        <w:jc w:val="center"/>
        <w:rPr>
          <w:b/>
          <w:sz w:val="28"/>
          <w:szCs w:val="28"/>
        </w:rPr>
      </w:pPr>
      <w:r w:rsidRPr="00BB24E1">
        <w:rPr>
          <w:b/>
          <w:sz w:val="28"/>
          <w:szCs w:val="28"/>
        </w:rPr>
        <w:t>Рабочая программа дисциплины</w:t>
      </w:r>
    </w:p>
    <w:p w:rsidR="00CE77C7" w:rsidRPr="00BB24E1" w:rsidRDefault="00CE77C7" w:rsidP="00CE77C7">
      <w:pPr>
        <w:jc w:val="center"/>
        <w:rPr>
          <w:b/>
          <w:sz w:val="28"/>
          <w:szCs w:val="28"/>
        </w:rPr>
      </w:pPr>
    </w:p>
    <w:p w:rsidR="00CE77C7" w:rsidRPr="00786CE8" w:rsidRDefault="00CE77C7" w:rsidP="00CE77C7">
      <w:pPr>
        <w:jc w:val="center"/>
        <w:rPr>
          <w:sz w:val="28"/>
          <w:szCs w:val="28"/>
        </w:rPr>
      </w:pPr>
      <w:r>
        <w:rPr>
          <w:sz w:val="28"/>
          <w:szCs w:val="28"/>
        </w:rPr>
        <w:t xml:space="preserve">для студентов, обучающихся по направлению подготовки </w:t>
      </w:r>
    </w:p>
    <w:p w:rsidR="00CE77C7" w:rsidRDefault="00CE77C7" w:rsidP="00CE77C7">
      <w:pPr>
        <w:jc w:val="center"/>
        <w:rPr>
          <w:sz w:val="28"/>
          <w:szCs w:val="28"/>
        </w:rPr>
      </w:pPr>
      <w:r>
        <w:rPr>
          <w:sz w:val="28"/>
          <w:szCs w:val="28"/>
        </w:rPr>
        <w:t>38.04.08. «Финансы и кредит»</w:t>
      </w:r>
    </w:p>
    <w:p w:rsidR="00CE77C7" w:rsidRDefault="00CE77C7" w:rsidP="00CE77C7">
      <w:pPr>
        <w:jc w:val="center"/>
        <w:rPr>
          <w:sz w:val="32"/>
          <w:szCs w:val="32"/>
        </w:rPr>
      </w:pPr>
      <w:r w:rsidRPr="00785207">
        <w:rPr>
          <w:sz w:val="28"/>
          <w:szCs w:val="28"/>
        </w:rPr>
        <w:t xml:space="preserve">направленность программы магистратуры «Современное банковское дело и </w:t>
      </w:r>
      <w:r w:rsidRPr="001C75AD">
        <w:rPr>
          <w:sz w:val="28"/>
          <w:szCs w:val="28"/>
        </w:rPr>
        <w:t>финансовые технологии</w:t>
      </w:r>
      <w:r w:rsidRPr="00785207">
        <w:rPr>
          <w:sz w:val="28"/>
          <w:szCs w:val="28"/>
        </w:rPr>
        <w:t>»</w:t>
      </w:r>
    </w:p>
    <w:p w:rsidR="00CE77C7" w:rsidRPr="00BB24E1" w:rsidRDefault="00CE77C7" w:rsidP="00CE77C7">
      <w:pPr>
        <w:jc w:val="center"/>
        <w:rPr>
          <w:sz w:val="28"/>
          <w:szCs w:val="28"/>
        </w:rPr>
      </w:pPr>
    </w:p>
    <w:p w:rsidR="00CE77C7" w:rsidRPr="00BB24E1" w:rsidRDefault="00CE77C7" w:rsidP="00CE77C7">
      <w:pPr>
        <w:jc w:val="center"/>
        <w:rPr>
          <w:sz w:val="28"/>
          <w:szCs w:val="28"/>
        </w:rPr>
      </w:pPr>
    </w:p>
    <w:p w:rsidR="00CE77C7" w:rsidRPr="00BB24E1" w:rsidRDefault="00CE77C7" w:rsidP="00CE77C7">
      <w:pPr>
        <w:jc w:val="center"/>
        <w:rPr>
          <w:sz w:val="28"/>
          <w:szCs w:val="28"/>
        </w:rPr>
      </w:pPr>
    </w:p>
    <w:p w:rsidR="00CE77C7" w:rsidRPr="00BB24E1" w:rsidRDefault="00CE77C7" w:rsidP="00CE77C7">
      <w:pPr>
        <w:jc w:val="center"/>
        <w:rPr>
          <w:sz w:val="28"/>
          <w:szCs w:val="28"/>
        </w:rPr>
      </w:pPr>
    </w:p>
    <w:p w:rsidR="00CE77C7" w:rsidRPr="00BB24E1" w:rsidRDefault="00CE77C7" w:rsidP="00CE77C7">
      <w:pPr>
        <w:jc w:val="center"/>
        <w:rPr>
          <w:sz w:val="28"/>
          <w:szCs w:val="28"/>
        </w:rPr>
      </w:pPr>
    </w:p>
    <w:p w:rsidR="00CE77C7" w:rsidRPr="00BB24E1" w:rsidRDefault="00CE77C7" w:rsidP="00CE77C7">
      <w:pPr>
        <w:jc w:val="center"/>
        <w:rPr>
          <w:sz w:val="28"/>
          <w:szCs w:val="28"/>
        </w:rPr>
      </w:pPr>
    </w:p>
    <w:p w:rsidR="00CE77C7" w:rsidRPr="00BB24E1" w:rsidRDefault="00CE77C7" w:rsidP="00CE77C7">
      <w:pPr>
        <w:jc w:val="center"/>
        <w:rPr>
          <w:sz w:val="28"/>
          <w:szCs w:val="28"/>
        </w:rPr>
      </w:pPr>
    </w:p>
    <w:p w:rsidR="00CE77C7" w:rsidRPr="00BB24E1" w:rsidRDefault="00CE77C7" w:rsidP="00CE77C7">
      <w:pPr>
        <w:jc w:val="center"/>
        <w:rPr>
          <w:sz w:val="28"/>
          <w:szCs w:val="28"/>
        </w:rPr>
      </w:pPr>
    </w:p>
    <w:p w:rsidR="00CE77C7" w:rsidRPr="00BB24E1" w:rsidRDefault="00CE77C7" w:rsidP="00CE77C7">
      <w:pPr>
        <w:jc w:val="center"/>
        <w:rPr>
          <w:sz w:val="28"/>
          <w:szCs w:val="28"/>
        </w:rPr>
      </w:pPr>
    </w:p>
    <w:p w:rsidR="00CE77C7" w:rsidRPr="00BB24E1" w:rsidRDefault="00CE77C7" w:rsidP="00CE77C7">
      <w:pPr>
        <w:jc w:val="center"/>
        <w:rPr>
          <w:sz w:val="28"/>
          <w:szCs w:val="28"/>
        </w:rPr>
      </w:pPr>
    </w:p>
    <w:p w:rsidR="00CE77C7" w:rsidRPr="00BB24E1" w:rsidRDefault="00CE77C7" w:rsidP="00CE77C7">
      <w:pPr>
        <w:jc w:val="center"/>
        <w:rPr>
          <w:sz w:val="28"/>
          <w:szCs w:val="28"/>
        </w:rPr>
      </w:pPr>
    </w:p>
    <w:p w:rsidR="00CE77C7" w:rsidRPr="00BB24E1" w:rsidRDefault="00CE77C7" w:rsidP="00CE77C7">
      <w:pPr>
        <w:jc w:val="center"/>
        <w:rPr>
          <w:sz w:val="28"/>
          <w:szCs w:val="28"/>
        </w:rPr>
      </w:pPr>
    </w:p>
    <w:p w:rsidR="00CE77C7" w:rsidRPr="00BB24E1" w:rsidRDefault="00CE77C7" w:rsidP="00CE77C7">
      <w:pPr>
        <w:jc w:val="center"/>
        <w:rPr>
          <w:sz w:val="28"/>
          <w:szCs w:val="28"/>
        </w:rPr>
      </w:pPr>
    </w:p>
    <w:p w:rsidR="00CE77C7" w:rsidRPr="00BB24E1" w:rsidRDefault="00CE77C7" w:rsidP="00CE77C7">
      <w:pPr>
        <w:jc w:val="center"/>
        <w:rPr>
          <w:sz w:val="28"/>
          <w:szCs w:val="28"/>
        </w:rPr>
      </w:pPr>
    </w:p>
    <w:p w:rsidR="00CE77C7" w:rsidRPr="00BB24E1" w:rsidRDefault="00CE77C7" w:rsidP="00CE77C7">
      <w:pPr>
        <w:jc w:val="center"/>
        <w:rPr>
          <w:sz w:val="28"/>
          <w:szCs w:val="28"/>
        </w:rPr>
      </w:pPr>
    </w:p>
    <w:p w:rsidR="00CE77C7" w:rsidRPr="00BB24E1" w:rsidRDefault="00CE77C7" w:rsidP="00CE77C7">
      <w:pPr>
        <w:jc w:val="center"/>
        <w:rPr>
          <w:b/>
          <w:caps/>
          <w:sz w:val="28"/>
          <w:szCs w:val="28"/>
        </w:rPr>
      </w:pPr>
      <w:r w:rsidRPr="00BB24E1">
        <w:rPr>
          <w:b/>
          <w:sz w:val="28"/>
          <w:szCs w:val="28"/>
        </w:rPr>
        <w:t>Москва</w:t>
      </w:r>
      <w:r w:rsidRPr="00BB24E1">
        <w:rPr>
          <w:b/>
          <w:caps/>
          <w:sz w:val="28"/>
          <w:szCs w:val="28"/>
        </w:rPr>
        <w:t xml:space="preserve"> 201</w:t>
      </w:r>
      <w:r>
        <w:rPr>
          <w:b/>
          <w:caps/>
          <w:sz w:val="28"/>
          <w:szCs w:val="28"/>
        </w:rPr>
        <w:t>9</w:t>
      </w:r>
    </w:p>
    <w:p w:rsidR="00CE77C7" w:rsidRPr="00BB24E1" w:rsidRDefault="00CE77C7" w:rsidP="00CE77C7">
      <w:pPr>
        <w:jc w:val="center"/>
        <w:rPr>
          <w:b/>
          <w:sz w:val="28"/>
          <w:szCs w:val="28"/>
        </w:rPr>
      </w:pPr>
      <w:r w:rsidRPr="00BB24E1">
        <w:rPr>
          <w:sz w:val="28"/>
          <w:szCs w:val="28"/>
        </w:rPr>
        <w:br w:type="page"/>
      </w:r>
    </w:p>
    <w:p w:rsidR="00CE77C7" w:rsidRPr="00BB24E1" w:rsidRDefault="00CE77C7" w:rsidP="00CE77C7">
      <w:pPr>
        <w:jc w:val="center"/>
        <w:rPr>
          <w:b/>
          <w:caps/>
          <w:sz w:val="28"/>
          <w:szCs w:val="28"/>
        </w:rPr>
      </w:pPr>
    </w:p>
    <w:p w:rsidR="00CE77C7" w:rsidRPr="00785207" w:rsidRDefault="00CE77C7" w:rsidP="00CE77C7">
      <w:pPr>
        <w:jc w:val="center"/>
        <w:rPr>
          <w:sz w:val="28"/>
          <w:szCs w:val="28"/>
        </w:rPr>
      </w:pPr>
      <w:r w:rsidRPr="00785207">
        <w:rPr>
          <w:sz w:val="28"/>
          <w:szCs w:val="28"/>
        </w:rPr>
        <w:t>Федеральное государственное образовательное бюджетное учреждение</w:t>
      </w:r>
    </w:p>
    <w:p w:rsidR="00CE77C7" w:rsidRPr="00785207" w:rsidRDefault="00CE77C7" w:rsidP="00CE77C7">
      <w:pPr>
        <w:jc w:val="center"/>
        <w:rPr>
          <w:sz w:val="28"/>
          <w:szCs w:val="28"/>
        </w:rPr>
      </w:pPr>
      <w:r w:rsidRPr="00785207">
        <w:rPr>
          <w:sz w:val="28"/>
          <w:szCs w:val="28"/>
        </w:rPr>
        <w:t>высшего образования</w:t>
      </w:r>
    </w:p>
    <w:p w:rsidR="00CE77C7" w:rsidRPr="00785207" w:rsidRDefault="00CE77C7" w:rsidP="00CE77C7">
      <w:pPr>
        <w:jc w:val="center"/>
        <w:rPr>
          <w:b/>
          <w:sz w:val="28"/>
          <w:szCs w:val="28"/>
        </w:rPr>
      </w:pPr>
      <w:r w:rsidRPr="00785207">
        <w:rPr>
          <w:b/>
          <w:sz w:val="28"/>
          <w:szCs w:val="28"/>
        </w:rPr>
        <w:t xml:space="preserve">«ФИНАНСОВЫЙ УНИВЕРСИТЕТ ПРИ ПРАВИТЕЛЬСТВЕ </w:t>
      </w:r>
    </w:p>
    <w:p w:rsidR="00CE77C7" w:rsidRPr="00785207" w:rsidRDefault="00CE77C7" w:rsidP="00CE77C7">
      <w:pPr>
        <w:jc w:val="center"/>
        <w:rPr>
          <w:b/>
          <w:sz w:val="28"/>
          <w:szCs w:val="28"/>
        </w:rPr>
      </w:pPr>
      <w:r w:rsidRPr="00785207">
        <w:rPr>
          <w:b/>
          <w:sz w:val="28"/>
          <w:szCs w:val="28"/>
        </w:rPr>
        <w:t>РОССИЙСКОЙ ФЕДЕРАЦИИ»</w:t>
      </w:r>
    </w:p>
    <w:p w:rsidR="00CE77C7" w:rsidRPr="00785207" w:rsidRDefault="00CE77C7" w:rsidP="00CE77C7">
      <w:pPr>
        <w:jc w:val="center"/>
        <w:rPr>
          <w:b/>
          <w:sz w:val="28"/>
          <w:szCs w:val="28"/>
        </w:rPr>
      </w:pPr>
      <w:r w:rsidRPr="00785207">
        <w:rPr>
          <w:b/>
          <w:sz w:val="28"/>
          <w:szCs w:val="28"/>
        </w:rPr>
        <w:t>(Финансовый университет)</w:t>
      </w:r>
    </w:p>
    <w:p w:rsidR="00CE77C7" w:rsidRPr="00785207" w:rsidRDefault="00CE77C7" w:rsidP="00CE77C7">
      <w:pPr>
        <w:jc w:val="center"/>
      </w:pPr>
    </w:p>
    <w:p w:rsidR="00CE77C7" w:rsidRPr="00785207" w:rsidRDefault="00CE77C7" w:rsidP="00CE77C7">
      <w:pPr>
        <w:jc w:val="center"/>
        <w:rPr>
          <w:b/>
          <w:sz w:val="28"/>
          <w:szCs w:val="28"/>
        </w:rPr>
      </w:pPr>
      <w:r w:rsidRPr="00785207">
        <w:rPr>
          <w:b/>
          <w:sz w:val="28"/>
          <w:szCs w:val="28"/>
        </w:rPr>
        <w:t>Департамент финансовых рынков и банков</w:t>
      </w:r>
    </w:p>
    <w:p w:rsidR="00CE77C7" w:rsidRPr="00785207" w:rsidRDefault="00CE77C7" w:rsidP="00CE77C7">
      <w:pPr>
        <w:jc w:val="center"/>
        <w:rPr>
          <w:sz w:val="32"/>
          <w:szCs w:val="32"/>
        </w:rPr>
      </w:pPr>
    </w:p>
    <w:tbl>
      <w:tblPr>
        <w:tblW w:w="5000" w:type="pct"/>
        <w:tblLook w:val="00A0" w:firstRow="1" w:lastRow="0" w:firstColumn="1" w:lastColumn="0" w:noHBand="0" w:noVBand="0"/>
      </w:tblPr>
      <w:tblGrid>
        <w:gridCol w:w="4952"/>
        <w:gridCol w:w="4619"/>
      </w:tblGrid>
      <w:tr w:rsidR="00CE77C7" w:rsidRPr="00785207" w:rsidTr="005468BF">
        <w:tc>
          <w:tcPr>
            <w:tcW w:w="2587" w:type="pct"/>
          </w:tcPr>
          <w:p w:rsidR="00CE77C7" w:rsidRPr="00785207" w:rsidRDefault="00CE77C7" w:rsidP="005468BF">
            <w:pPr>
              <w:widowControl w:val="0"/>
              <w:autoSpaceDE w:val="0"/>
              <w:autoSpaceDN w:val="0"/>
              <w:adjustRightInd w:val="0"/>
              <w:jc w:val="right"/>
              <w:rPr>
                <w:sz w:val="28"/>
                <w:szCs w:val="28"/>
              </w:rPr>
            </w:pPr>
          </w:p>
        </w:tc>
        <w:tc>
          <w:tcPr>
            <w:tcW w:w="2413" w:type="pct"/>
          </w:tcPr>
          <w:p w:rsidR="00CE77C7" w:rsidRDefault="00CE77C7" w:rsidP="005468BF">
            <w:pPr>
              <w:widowControl w:val="0"/>
              <w:autoSpaceDE w:val="0"/>
              <w:autoSpaceDN w:val="0"/>
              <w:adjustRightInd w:val="0"/>
              <w:jc w:val="right"/>
              <w:rPr>
                <w:b/>
                <w:sz w:val="28"/>
                <w:szCs w:val="28"/>
              </w:rPr>
            </w:pPr>
            <w:r w:rsidRPr="00785207">
              <w:rPr>
                <w:b/>
                <w:sz w:val="28"/>
                <w:szCs w:val="28"/>
              </w:rPr>
              <w:t>УТВЕРЖДАЮ</w:t>
            </w:r>
          </w:p>
          <w:p w:rsidR="00CE77C7" w:rsidRPr="00826F3B" w:rsidRDefault="00CE77C7" w:rsidP="005468BF">
            <w:pPr>
              <w:widowControl w:val="0"/>
              <w:autoSpaceDE w:val="0"/>
              <w:autoSpaceDN w:val="0"/>
              <w:adjustRightInd w:val="0"/>
              <w:jc w:val="right"/>
              <w:rPr>
                <w:sz w:val="28"/>
                <w:szCs w:val="28"/>
              </w:rPr>
            </w:pPr>
            <w:r w:rsidRPr="00826F3B">
              <w:rPr>
                <w:sz w:val="28"/>
                <w:szCs w:val="28"/>
              </w:rPr>
              <w:t xml:space="preserve">                 Проректор по развитию</w:t>
            </w:r>
          </w:p>
          <w:p w:rsidR="00CE77C7" w:rsidRPr="00826F3B" w:rsidRDefault="00CE77C7" w:rsidP="005468BF">
            <w:pPr>
              <w:widowControl w:val="0"/>
              <w:autoSpaceDE w:val="0"/>
              <w:autoSpaceDN w:val="0"/>
              <w:adjustRightInd w:val="0"/>
              <w:jc w:val="right"/>
              <w:rPr>
                <w:sz w:val="28"/>
                <w:szCs w:val="28"/>
              </w:rPr>
            </w:pPr>
            <w:r w:rsidRPr="00826F3B">
              <w:rPr>
                <w:sz w:val="28"/>
                <w:szCs w:val="28"/>
              </w:rPr>
              <w:t xml:space="preserve">          </w:t>
            </w:r>
            <w:proofErr w:type="gramStart"/>
            <w:r w:rsidRPr="00826F3B">
              <w:rPr>
                <w:sz w:val="28"/>
                <w:szCs w:val="28"/>
              </w:rPr>
              <w:t>образовательных  программ</w:t>
            </w:r>
            <w:proofErr w:type="gramEnd"/>
          </w:p>
          <w:p w:rsidR="00CE77C7" w:rsidRPr="00785207" w:rsidRDefault="00CE77C7" w:rsidP="005468BF">
            <w:pPr>
              <w:widowControl w:val="0"/>
              <w:autoSpaceDE w:val="0"/>
              <w:autoSpaceDN w:val="0"/>
              <w:adjustRightInd w:val="0"/>
              <w:jc w:val="right"/>
              <w:rPr>
                <w:sz w:val="28"/>
                <w:szCs w:val="28"/>
              </w:rPr>
            </w:pPr>
          </w:p>
          <w:p w:rsidR="00CE77C7" w:rsidRPr="00785207" w:rsidRDefault="00CE77C7" w:rsidP="005468BF">
            <w:pPr>
              <w:widowControl w:val="0"/>
              <w:autoSpaceDE w:val="0"/>
              <w:autoSpaceDN w:val="0"/>
              <w:adjustRightInd w:val="0"/>
              <w:jc w:val="right"/>
              <w:rPr>
                <w:sz w:val="28"/>
                <w:szCs w:val="28"/>
              </w:rPr>
            </w:pPr>
            <w:r w:rsidRPr="00785207">
              <w:rPr>
                <w:sz w:val="28"/>
                <w:szCs w:val="28"/>
              </w:rPr>
              <w:t>_____________</w:t>
            </w:r>
            <w:r>
              <w:rPr>
                <w:sz w:val="28"/>
                <w:szCs w:val="28"/>
              </w:rPr>
              <w:t>Е</w:t>
            </w:r>
            <w:r w:rsidRPr="00785207">
              <w:rPr>
                <w:sz w:val="28"/>
                <w:szCs w:val="28"/>
              </w:rPr>
              <w:t xml:space="preserve">.А. </w:t>
            </w:r>
            <w:r>
              <w:rPr>
                <w:sz w:val="28"/>
                <w:szCs w:val="28"/>
              </w:rPr>
              <w:t>Каменева</w:t>
            </w:r>
          </w:p>
          <w:p w:rsidR="00CE77C7" w:rsidRPr="00785207" w:rsidRDefault="00CE77C7" w:rsidP="005468BF">
            <w:pPr>
              <w:widowControl w:val="0"/>
              <w:autoSpaceDE w:val="0"/>
              <w:autoSpaceDN w:val="0"/>
              <w:adjustRightInd w:val="0"/>
              <w:jc w:val="right"/>
              <w:rPr>
                <w:sz w:val="28"/>
                <w:szCs w:val="28"/>
                <w:highlight w:val="yellow"/>
              </w:rPr>
            </w:pPr>
          </w:p>
          <w:p w:rsidR="00CE77C7" w:rsidRPr="00785207" w:rsidRDefault="00CE77C7" w:rsidP="00B86C34">
            <w:pPr>
              <w:widowControl w:val="0"/>
              <w:autoSpaceDE w:val="0"/>
              <w:autoSpaceDN w:val="0"/>
              <w:adjustRightInd w:val="0"/>
              <w:jc w:val="right"/>
              <w:rPr>
                <w:sz w:val="28"/>
                <w:szCs w:val="28"/>
              </w:rPr>
            </w:pPr>
            <w:r w:rsidRPr="00785207">
              <w:rPr>
                <w:sz w:val="28"/>
                <w:szCs w:val="28"/>
              </w:rPr>
              <w:t>«</w:t>
            </w:r>
            <w:r w:rsidR="00B86C34">
              <w:rPr>
                <w:sz w:val="28"/>
                <w:szCs w:val="28"/>
              </w:rPr>
              <w:t>25</w:t>
            </w:r>
            <w:r w:rsidRPr="00785207">
              <w:rPr>
                <w:sz w:val="28"/>
                <w:szCs w:val="28"/>
              </w:rPr>
              <w:t>»</w:t>
            </w:r>
            <w:r w:rsidR="00B86C34">
              <w:rPr>
                <w:sz w:val="28"/>
                <w:szCs w:val="28"/>
              </w:rPr>
              <w:t xml:space="preserve"> сентября</w:t>
            </w:r>
            <w:r w:rsidR="005468BF">
              <w:rPr>
                <w:sz w:val="28"/>
                <w:szCs w:val="28"/>
              </w:rPr>
              <w:t xml:space="preserve"> </w:t>
            </w:r>
            <w:r w:rsidRPr="00785207">
              <w:rPr>
                <w:sz w:val="28"/>
                <w:szCs w:val="28"/>
              </w:rPr>
              <w:t>201</w:t>
            </w:r>
            <w:r>
              <w:rPr>
                <w:sz w:val="28"/>
                <w:szCs w:val="28"/>
              </w:rPr>
              <w:t>9</w:t>
            </w:r>
            <w:r w:rsidRPr="00785207">
              <w:rPr>
                <w:sz w:val="28"/>
                <w:szCs w:val="28"/>
              </w:rPr>
              <w:t>г.</w:t>
            </w:r>
          </w:p>
        </w:tc>
      </w:tr>
    </w:tbl>
    <w:p w:rsidR="00CE77C7" w:rsidRDefault="00CE77C7" w:rsidP="00CE77C7">
      <w:pPr>
        <w:jc w:val="right"/>
        <w:rPr>
          <w:b/>
          <w:sz w:val="28"/>
          <w:szCs w:val="28"/>
        </w:rPr>
      </w:pPr>
    </w:p>
    <w:p w:rsidR="00CE77C7" w:rsidRDefault="00CE77C7" w:rsidP="00CE77C7">
      <w:pPr>
        <w:jc w:val="center"/>
        <w:rPr>
          <w:b/>
          <w:sz w:val="28"/>
          <w:szCs w:val="28"/>
        </w:rPr>
      </w:pPr>
    </w:p>
    <w:p w:rsidR="00CE77C7" w:rsidRDefault="00CE77C7" w:rsidP="00CE77C7">
      <w:pPr>
        <w:jc w:val="center"/>
        <w:rPr>
          <w:b/>
          <w:sz w:val="28"/>
          <w:szCs w:val="28"/>
        </w:rPr>
      </w:pPr>
      <w:r w:rsidRPr="00BB24E1">
        <w:rPr>
          <w:b/>
          <w:sz w:val="28"/>
          <w:szCs w:val="28"/>
        </w:rPr>
        <w:t>О.М.</w:t>
      </w:r>
      <w:r w:rsidR="00B86C34">
        <w:rPr>
          <w:b/>
          <w:sz w:val="28"/>
          <w:szCs w:val="28"/>
        </w:rPr>
        <w:t xml:space="preserve"> </w:t>
      </w:r>
      <w:r w:rsidRPr="00BB24E1">
        <w:rPr>
          <w:b/>
          <w:sz w:val="28"/>
          <w:szCs w:val="28"/>
        </w:rPr>
        <w:t>Маркова</w:t>
      </w:r>
    </w:p>
    <w:p w:rsidR="00CE77C7" w:rsidRDefault="00CE77C7" w:rsidP="00CE77C7">
      <w:pPr>
        <w:jc w:val="center"/>
        <w:rPr>
          <w:b/>
          <w:sz w:val="28"/>
          <w:szCs w:val="28"/>
        </w:rPr>
      </w:pPr>
    </w:p>
    <w:p w:rsidR="00CE77C7" w:rsidRPr="00BB24E1" w:rsidRDefault="00CE77C7" w:rsidP="00CE77C7">
      <w:pPr>
        <w:jc w:val="center"/>
        <w:rPr>
          <w:b/>
          <w:sz w:val="28"/>
          <w:szCs w:val="28"/>
        </w:rPr>
      </w:pPr>
      <w:r>
        <w:rPr>
          <w:b/>
          <w:sz w:val="28"/>
          <w:szCs w:val="28"/>
        </w:rPr>
        <w:t>ОРГАНИЗАЦИЯ ДЕЯТЕЛЬНОСТИ КОММЕРЧЕСКОГО БАНКА</w:t>
      </w:r>
    </w:p>
    <w:p w:rsidR="00CE77C7" w:rsidRDefault="00CE77C7" w:rsidP="00CE77C7">
      <w:pPr>
        <w:jc w:val="center"/>
        <w:rPr>
          <w:b/>
          <w:sz w:val="28"/>
          <w:szCs w:val="28"/>
        </w:rPr>
      </w:pPr>
    </w:p>
    <w:p w:rsidR="00CE77C7" w:rsidRPr="00785207" w:rsidRDefault="00CE77C7" w:rsidP="00CE77C7">
      <w:pPr>
        <w:jc w:val="center"/>
        <w:rPr>
          <w:sz w:val="28"/>
          <w:szCs w:val="28"/>
        </w:rPr>
      </w:pPr>
    </w:p>
    <w:p w:rsidR="00CE77C7" w:rsidRPr="00100EFD" w:rsidRDefault="00CE77C7" w:rsidP="00CE77C7">
      <w:pPr>
        <w:jc w:val="center"/>
        <w:rPr>
          <w:b/>
          <w:sz w:val="28"/>
          <w:szCs w:val="28"/>
        </w:rPr>
      </w:pPr>
      <w:r w:rsidRPr="00100EFD">
        <w:rPr>
          <w:b/>
          <w:sz w:val="28"/>
          <w:szCs w:val="28"/>
        </w:rPr>
        <w:t>Рабочая программа дисциплины</w:t>
      </w:r>
    </w:p>
    <w:p w:rsidR="00CE77C7" w:rsidRPr="00786CE8" w:rsidRDefault="00CE77C7" w:rsidP="00CE77C7">
      <w:pPr>
        <w:jc w:val="center"/>
        <w:rPr>
          <w:sz w:val="28"/>
          <w:szCs w:val="28"/>
        </w:rPr>
      </w:pPr>
      <w:r>
        <w:rPr>
          <w:sz w:val="28"/>
          <w:szCs w:val="28"/>
        </w:rPr>
        <w:t xml:space="preserve">для студентов, обучающихся по направлению подготовки </w:t>
      </w:r>
    </w:p>
    <w:p w:rsidR="00CE77C7" w:rsidRDefault="00CE77C7" w:rsidP="00CE77C7">
      <w:pPr>
        <w:jc w:val="center"/>
        <w:rPr>
          <w:sz w:val="28"/>
          <w:szCs w:val="28"/>
        </w:rPr>
      </w:pPr>
      <w:r>
        <w:rPr>
          <w:sz w:val="28"/>
          <w:szCs w:val="28"/>
        </w:rPr>
        <w:t>38.04.08. «Финансы и кредит»</w:t>
      </w:r>
    </w:p>
    <w:p w:rsidR="00CE77C7" w:rsidRDefault="00CE77C7" w:rsidP="00CE77C7">
      <w:pPr>
        <w:jc w:val="center"/>
        <w:rPr>
          <w:sz w:val="28"/>
          <w:szCs w:val="28"/>
        </w:rPr>
      </w:pPr>
      <w:r w:rsidRPr="00785207">
        <w:rPr>
          <w:sz w:val="28"/>
          <w:szCs w:val="28"/>
        </w:rPr>
        <w:t xml:space="preserve">направленность программы магистратуры </w:t>
      </w:r>
    </w:p>
    <w:p w:rsidR="00CE77C7" w:rsidRPr="001C75AD" w:rsidRDefault="00CE77C7" w:rsidP="00CE77C7">
      <w:pPr>
        <w:jc w:val="center"/>
        <w:rPr>
          <w:sz w:val="32"/>
          <w:szCs w:val="32"/>
        </w:rPr>
      </w:pPr>
      <w:r w:rsidRPr="00785207">
        <w:rPr>
          <w:sz w:val="28"/>
          <w:szCs w:val="28"/>
        </w:rPr>
        <w:t xml:space="preserve">«Современное банковское дело и </w:t>
      </w:r>
      <w:r w:rsidRPr="001C75AD">
        <w:rPr>
          <w:sz w:val="28"/>
          <w:szCs w:val="28"/>
        </w:rPr>
        <w:t>финансовые технологии»</w:t>
      </w:r>
    </w:p>
    <w:p w:rsidR="00CE77C7" w:rsidRPr="00785207" w:rsidRDefault="00CE77C7" w:rsidP="00CE77C7">
      <w:pPr>
        <w:jc w:val="both"/>
        <w:rPr>
          <w:sz w:val="32"/>
          <w:szCs w:val="32"/>
        </w:rPr>
      </w:pPr>
    </w:p>
    <w:p w:rsidR="00CE77C7" w:rsidRPr="00626BC9" w:rsidRDefault="00CE77C7" w:rsidP="00CE77C7">
      <w:pPr>
        <w:jc w:val="center"/>
        <w:rPr>
          <w:i/>
          <w:iCs/>
          <w:color w:val="000000"/>
          <w:sz w:val="26"/>
          <w:szCs w:val="26"/>
        </w:rPr>
      </w:pPr>
      <w:r w:rsidRPr="00626BC9">
        <w:rPr>
          <w:i/>
          <w:iCs/>
          <w:color w:val="000000"/>
          <w:sz w:val="26"/>
          <w:szCs w:val="26"/>
        </w:rPr>
        <w:t>Рекомендовано Ученым советом Факультета финансовых рынков имени профессора В.С.</w:t>
      </w:r>
      <w:r w:rsidR="00B86C34">
        <w:rPr>
          <w:i/>
          <w:iCs/>
          <w:color w:val="000000"/>
          <w:sz w:val="26"/>
          <w:szCs w:val="26"/>
        </w:rPr>
        <w:t xml:space="preserve"> </w:t>
      </w:r>
      <w:r w:rsidRPr="00626BC9">
        <w:rPr>
          <w:i/>
          <w:iCs/>
          <w:color w:val="000000"/>
          <w:sz w:val="26"/>
          <w:szCs w:val="26"/>
        </w:rPr>
        <w:t>Геращенко</w:t>
      </w:r>
    </w:p>
    <w:p w:rsidR="00CE77C7" w:rsidRPr="00626BC9" w:rsidRDefault="00CE77C7" w:rsidP="00CE77C7">
      <w:pPr>
        <w:jc w:val="center"/>
        <w:rPr>
          <w:i/>
          <w:iCs/>
          <w:color w:val="000000"/>
          <w:sz w:val="26"/>
          <w:szCs w:val="26"/>
        </w:rPr>
      </w:pPr>
      <w:r w:rsidRPr="00626BC9">
        <w:rPr>
          <w:i/>
          <w:iCs/>
          <w:color w:val="000000"/>
          <w:sz w:val="26"/>
          <w:szCs w:val="26"/>
        </w:rPr>
        <w:t>(протокол №</w:t>
      </w:r>
      <w:r w:rsidR="00F7080A">
        <w:rPr>
          <w:i/>
          <w:iCs/>
          <w:color w:val="000000"/>
          <w:sz w:val="26"/>
          <w:szCs w:val="26"/>
        </w:rPr>
        <w:t xml:space="preserve"> 17</w:t>
      </w:r>
      <w:r w:rsidRPr="00626BC9">
        <w:rPr>
          <w:i/>
          <w:iCs/>
          <w:color w:val="000000"/>
          <w:sz w:val="26"/>
          <w:szCs w:val="26"/>
        </w:rPr>
        <w:t xml:space="preserve"> от</w:t>
      </w:r>
      <w:r>
        <w:rPr>
          <w:i/>
          <w:iCs/>
          <w:color w:val="000000"/>
          <w:sz w:val="26"/>
          <w:szCs w:val="26"/>
        </w:rPr>
        <w:t xml:space="preserve"> </w:t>
      </w:r>
      <w:r w:rsidR="00F7080A">
        <w:rPr>
          <w:i/>
          <w:iCs/>
          <w:color w:val="000000"/>
          <w:sz w:val="26"/>
          <w:szCs w:val="26"/>
        </w:rPr>
        <w:t xml:space="preserve">17 </w:t>
      </w:r>
      <w:r>
        <w:rPr>
          <w:i/>
          <w:iCs/>
          <w:color w:val="000000"/>
          <w:sz w:val="26"/>
          <w:szCs w:val="26"/>
        </w:rPr>
        <w:t>сентября</w:t>
      </w:r>
      <w:r w:rsidRPr="00626BC9">
        <w:rPr>
          <w:i/>
          <w:iCs/>
          <w:color w:val="000000"/>
          <w:sz w:val="26"/>
          <w:szCs w:val="26"/>
        </w:rPr>
        <w:t xml:space="preserve"> 2019 г.)</w:t>
      </w:r>
    </w:p>
    <w:p w:rsidR="00CE77C7" w:rsidRPr="00626BC9" w:rsidRDefault="00CE77C7" w:rsidP="00CE77C7">
      <w:pPr>
        <w:jc w:val="center"/>
        <w:rPr>
          <w:i/>
          <w:iCs/>
          <w:color w:val="000000"/>
          <w:sz w:val="26"/>
          <w:szCs w:val="26"/>
        </w:rPr>
      </w:pPr>
      <w:r w:rsidRPr="00626BC9">
        <w:rPr>
          <w:i/>
          <w:iCs/>
          <w:color w:val="000000"/>
          <w:sz w:val="26"/>
          <w:szCs w:val="26"/>
        </w:rPr>
        <w:t>Одобрено Учебно-научным Департаментом финансовых рынков и банков</w:t>
      </w:r>
    </w:p>
    <w:p w:rsidR="00CE77C7" w:rsidRPr="00785207" w:rsidRDefault="00CE77C7" w:rsidP="00CE77C7">
      <w:pPr>
        <w:jc w:val="center"/>
        <w:rPr>
          <w:b/>
          <w:sz w:val="28"/>
          <w:szCs w:val="28"/>
        </w:rPr>
      </w:pPr>
      <w:r w:rsidRPr="00626BC9">
        <w:rPr>
          <w:i/>
          <w:iCs/>
          <w:color w:val="000000"/>
          <w:sz w:val="26"/>
          <w:szCs w:val="26"/>
        </w:rPr>
        <w:t xml:space="preserve"> (протокол №</w:t>
      </w:r>
      <w:r w:rsidR="00F7080A">
        <w:rPr>
          <w:i/>
          <w:iCs/>
          <w:color w:val="000000"/>
          <w:sz w:val="26"/>
          <w:szCs w:val="26"/>
        </w:rPr>
        <w:t xml:space="preserve"> 2</w:t>
      </w:r>
      <w:r w:rsidRPr="00626BC9">
        <w:rPr>
          <w:i/>
          <w:iCs/>
          <w:color w:val="000000"/>
          <w:sz w:val="26"/>
          <w:szCs w:val="26"/>
        </w:rPr>
        <w:t xml:space="preserve"> от </w:t>
      </w:r>
      <w:r w:rsidR="00F7080A">
        <w:rPr>
          <w:i/>
          <w:iCs/>
          <w:color w:val="000000"/>
          <w:sz w:val="26"/>
          <w:szCs w:val="26"/>
        </w:rPr>
        <w:t>04</w:t>
      </w:r>
      <w:r>
        <w:rPr>
          <w:i/>
          <w:iCs/>
          <w:color w:val="000000"/>
          <w:sz w:val="26"/>
          <w:szCs w:val="26"/>
        </w:rPr>
        <w:t xml:space="preserve"> сентября</w:t>
      </w:r>
      <w:r w:rsidRPr="00626BC9">
        <w:rPr>
          <w:i/>
          <w:iCs/>
          <w:color w:val="000000"/>
          <w:sz w:val="26"/>
          <w:szCs w:val="26"/>
        </w:rPr>
        <w:t xml:space="preserve">   2019 г.)</w:t>
      </w:r>
    </w:p>
    <w:p w:rsidR="00CE77C7" w:rsidRPr="00785207" w:rsidRDefault="00CE77C7" w:rsidP="00CE77C7">
      <w:pPr>
        <w:jc w:val="center"/>
        <w:rPr>
          <w:b/>
          <w:sz w:val="28"/>
          <w:szCs w:val="28"/>
        </w:rPr>
      </w:pPr>
    </w:p>
    <w:p w:rsidR="00CE77C7" w:rsidRPr="00785207" w:rsidRDefault="00CE77C7" w:rsidP="00CE77C7">
      <w:pPr>
        <w:rPr>
          <w:sz w:val="28"/>
          <w:szCs w:val="28"/>
        </w:rPr>
      </w:pPr>
    </w:p>
    <w:p w:rsidR="00CE77C7" w:rsidRPr="00785207" w:rsidRDefault="00CE77C7" w:rsidP="00CE77C7">
      <w:pPr>
        <w:jc w:val="center"/>
        <w:rPr>
          <w:b/>
          <w:sz w:val="28"/>
          <w:szCs w:val="28"/>
        </w:rPr>
      </w:pPr>
    </w:p>
    <w:p w:rsidR="00CE77C7" w:rsidRPr="00785207" w:rsidRDefault="00CE77C7" w:rsidP="00CE77C7">
      <w:pPr>
        <w:jc w:val="center"/>
        <w:rPr>
          <w:b/>
          <w:sz w:val="28"/>
          <w:szCs w:val="28"/>
        </w:rPr>
      </w:pPr>
    </w:p>
    <w:p w:rsidR="00CE77C7" w:rsidRPr="00785207" w:rsidRDefault="00CE77C7" w:rsidP="00CE77C7">
      <w:pPr>
        <w:jc w:val="center"/>
        <w:rPr>
          <w:b/>
          <w:sz w:val="28"/>
          <w:szCs w:val="28"/>
        </w:rPr>
      </w:pPr>
    </w:p>
    <w:p w:rsidR="00CE77C7" w:rsidRPr="00785207" w:rsidRDefault="00CE77C7" w:rsidP="00CE77C7">
      <w:pPr>
        <w:jc w:val="center"/>
        <w:rPr>
          <w:b/>
          <w:sz w:val="28"/>
          <w:szCs w:val="28"/>
        </w:rPr>
      </w:pPr>
    </w:p>
    <w:p w:rsidR="00CE77C7" w:rsidRPr="00785207" w:rsidRDefault="00CE77C7" w:rsidP="00CE77C7">
      <w:pPr>
        <w:jc w:val="center"/>
        <w:rPr>
          <w:b/>
          <w:sz w:val="28"/>
          <w:szCs w:val="28"/>
        </w:rPr>
      </w:pPr>
      <w:r w:rsidRPr="00785207">
        <w:rPr>
          <w:b/>
          <w:sz w:val="28"/>
          <w:szCs w:val="28"/>
        </w:rPr>
        <w:t>Москва 201</w:t>
      </w:r>
      <w:r>
        <w:rPr>
          <w:b/>
          <w:sz w:val="28"/>
          <w:szCs w:val="28"/>
        </w:rPr>
        <w:t>9</w:t>
      </w:r>
    </w:p>
    <w:p w:rsidR="00CE77C7" w:rsidRPr="00785207" w:rsidRDefault="00CE77C7" w:rsidP="00CE77C7">
      <w:pPr>
        <w:jc w:val="both"/>
        <w:rPr>
          <w:sz w:val="28"/>
          <w:szCs w:val="28"/>
        </w:rPr>
      </w:pPr>
    </w:p>
    <w:p w:rsidR="00CE77C7" w:rsidRDefault="00CE77C7" w:rsidP="00CE77C7">
      <w:pPr>
        <w:jc w:val="center"/>
      </w:pPr>
    </w:p>
    <w:p w:rsidR="00CE77C7" w:rsidRDefault="00CE77C7" w:rsidP="00CE77C7">
      <w:pPr>
        <w:jc w:val="both"/>
        <w:rPr>
          <w:b/>
          <w:sz w:val="24"/>
          <w:szCs w:val="24"/>
        </w:rPr>
      </w:pPr>
    </w:p>
    <w:p w:rsidR="00CE77C7" w:rsidRDefault="00CE77C7" w:rsidP="00CE77C7">
      <w:pPr>
        <w:jc w:val="both"/>
        <w:rPr>
          <w:b/>
          <w:sz w:val="24"/>
          <w:szCs w:val="24"/>
        </w:rPr>
      </w:pPr>
    </w:p>
    <w:p w:rsidR="00CE77C7" w:rsidRDefault="00CE77C7" w:rsidP="00CE77C7">
      <w:pPr>
        <w:jc w:val="both"/>
        <w:rPr>
          <w:b/>
          <w:sz w:val="24"/>
          <w:szCs w:val="24"/>
        </w:rPr>
      </w:pPr>
    </w:p>
    <w:p w:rsidR="00CE77C7" w:rsidRDefault="00CE77C7" w:rsidP="00CE77C7">
      <w:pPr>
        <w:jc w:val="both"/>
        <w:rPr>
          <w:b/>
          <w:sz w:val="24"/>
          <w:szCs w:val="24"/>
        </w:rPr>
      </w:pPr>
    </w:p>
    <w:p w:rsidR="00CE77C7" w:rsidRPr="00896124" w:rsidRDefault="00CE77C7" w:rsidP="00CE77C7">
      <w:pPr>
        <w:jc w:val="both"/>
        <w:rPr>
          <w:b/>
          <w:i/>
          <w:sz w:val="24"/>
          <w:szCs w:val="24"/>
        </w:rPr>
      </w:pPr>
      <w:r w:rsidRPr="00896124">
        <w:rPr>
          <w:b/>
          <w:sz w:val="24"/>
          <w:szCs w:val="24"/>
        </w:rPr>
        <w:t>УДК 336.71(07)</w:t>
      </w:r>
    </w:p>
    <w:p w:rsidR="00CE77C7" w:rsidRPr="00896124" w:rsidRDefault="00CE77C7" w:rsidP="00CE77C7">
      <w:pPr>
        <w:jc w:val="both"/>
        <w:rPr>
          <w:b/>
          <w:sz w:val="24"/>
          <w:szCs w:val="24"/>
        </w:rPr>
      </w:pPr>
      <w:r w:rsidRPr="00896124">
        <w:rPr>
          <w:b/>
          <w:sz w:val="24"/>
          <w:szCs w:val="24"/>
        </w:rPr>
        <w:t>ББК 65.262.101</w:t>
      </w:r>
    </w:p>
    <w:p w:rsidR="00CE77C7" w:rsidRPr="00896124" w:rsidRDefault="00CE77C7" w:rsidP="00CE77C7">
      <w:pPr>
        <w:jc w:val="both"/>
        <w:rPr>
          <w:b/>
          <w:sz w:val="24"/>
          <w:szCs w:val="24"/>
        </w:rPr>
      </w:pPr>
      <w:r w:rsidRPr="00896124">
        <w:rPr>
          <w:b/>
          <w:sz w:val="24"/>
          <w:szCs w:val="24"/>
        </w:rPr>
        <w:t>М-27</w:t>
      </w:r>
    </w:p>
    <w:p w:rsidR="00CE77C7" w:rsidRPr="00896124" w:rsidRDefault="00CE77C7" w:rsidP="00CE77C7">
      <w:pPr>
        <w:ind w:left="1560" w:hanging="1560"/>
        <w:jc w:val="both"/>
        <w:rPr>
          <w:sz w:val="24"/>
          <w:szCs w:val="24"/>
        </w:rPr>
      </w:pPr>
      <w:proofErr w:type="gramStart"/>
      <w:r w:rsidRPr="00896124">
        <w:rPr>
          <w:b/>
          <w:sz w:val="24"/>
          <w:szCs w:val="24"/>
        </w:rPr>
        <w:t>Рецензент :</w:t>
      </w:r>
      <w:proofErr w:type="gramEnd"/>
      <w:r w:rsidRPr="00896124">
        <w:rPr>
          <w:b/>
          <w:sz w:val="24"/>
          <w:szCs w:val="24"/>
        </w:rPr>
        <w:t xml:space="preserve"> проф. О.С. </w:t>
      </w:r>
      <w:proofErr w:type="spellStart"/>
      <w:r w:rsidRPr="00896124">
        <w:rPr>
          <w:b/>
          <w:sz w:val="24"/>
          <w:szCs w:val="24"/>
        </w:rPr>
        <w:t>Рудакова.</w:t>
      </w:r>
      <w:r w:rsidRPr="00896124">
        <w:rPr>
          <w:sz w:val="24"/>
          <w:szCs w:val="24"/>
        </w:rPr>
        <w:t>доктор</w:t>
      </w:r>
      <w:proofErr w:type="spellEnd"/>
      <w:r w:rsidRPr="00896124">
        <w:rPr>
          <w:sz w:val="24"/>
          <w:szCs w:val="24"/>
        </w:rPr>
        <w:t xml:space="preserve"> экономических наук, профессор Департамента финансовых рынков и банков </w:t>
      </w:r>
    </w:p>
    <w:p w:rsidR="00CE77C7" w:rsidRPr="00896124" w:rsidRDefault="00CE77C7" w:rsidP="00CE77C7">
      <w:pPr>
        <w:ind w:left="539" w:hanging="539"/>
        <w:jc w:val="both"/>
        <w:rPr>
          <w:color w:val="FF0000"/>
          <w:sz w:val="24"/>
          <w:szCs w:val="24"/>
        </w:rPr>
      </w:pPr>
      <w:r w:rsidRPr="00896124">
        <w:rPr>
          <w:color w:val="FF0000"/>
          <w:sz w:val="24"/>
          <w:szCs w:val="24"/>
        </w:rPr>
        <w:tab/>
      </w:r>
    </w:p>
    <w:p w:rsidR="00CE77C7" w:rsidRPr="00BB24E1" w:rsidRDefault="00CE77C7" w:rsidP="00CE77C7">
      <w:pPr>
        <w:jc w:val="both"/>
        <w:rPr>
          <w:b/>
          <w:sz w:val="28"/>
          <w:szCs w:val="28"/>
        </w:rPr>
      </w:pPr>
    </w:p>
    <w:p w:rsidR="00CE77C7" w:rsidRPr="00B47BFD" w:rsidRDefault="00CE77C7" w:rsidP="00CE77C7">
      <w:pPr>
        <w:jc w:val="center"/>
        <w:rPr>
          <w:b/>
          <w:sz w:val="24"/>
          <w:szCs w:val="24"/>
        </w:rPr>
      </w:pPr>
    </w:p>
    <w:p w:rsidR="00CE77C7" w:rsidRPr="00F7438C" w:rsidRDefault="00CE77C7" w:rsidP="00CE77C7">
      <w:pPr>
        <w:jc w:val="both"/>
        <w:rPr>
          <w:sz w:val="32"/>
          <w:szCs w:val="32"/>
        </w:rPr>
      </w:pPr>
      <w:r w:rsidRPr="00B47BFD">
        <w:rPr>
          <w:b/>
          <w:sz w:val="28"/>
          <w:szCs w:val="28"/>
        </w:rPr>
        <w:tab/>
      </w:r>
      <w:proofErr w:type="spellStart"/>
      <w:r w:rsidRPr="00B47BFD">
        <w:rPr>
          <w:b/>
          <w:sz w:val="28"/>
          <w:szCs w:val="28"/>
        </w:rPr>
        <w:t>О.М.Маркова</w:t>
      </w:r>
      <w:proofErr w:type="spellEnd"/>
      <w:r>
        <w:rPr>
          <w:b/>
          <w:sz w:val="28"/>
          <w:szCs w:val="28"/>
        </w:rPr>
        <w:t xml:space="preserve">. </w:t>
      </w:r>
      <w:r w:rsidRPr="00B47BFD">
        <w:rPr>
          <w:b/>
          <w:sz w:val="28"/>
          <w:szCs w:val="28"/>
        </w:rPr>
        <w:t xml:space="preserve">Организация деятельности коммерческого банка. </w:t>
      </w:r>
      <w:r>
        <w:rPr>
          <w:sz w:val="28"/>
          <w:szCs w:val="28"/>
        </w:rPr>
        <w:t xml:space="preserve">Рабочая </w:t>
      </w:r>
      <w:r w:rsidRPr="00554FB7">
        <w:rPr>
          <w:sz w:val="28"/>
          <w:szCs w:val="28"/>
        </w:rPr>
        <w:t xml:space="preserve">программа </w:t>
      </w:r>
      <w:r>
        <w:rPr>
          <w:sz w:val="28"/>
          <w:szCs w:val="28"/>
        </w:rPr>
        <w:t xml:space="preserve">дисциплины </w:t>
      </w:r>
      <w:r w:rsidRPr="00554FB7">
        <w:rPr>
          <w:sz w:val="28"/>
          <w:szCs w:val="28"/>
        </w:rPr>
        <w:t xml:space="preserve">для обучающихся по направлению </w:t>
      </w:r>
      <w:r>
        <w:rPr>
          <w:sz w:val="28"/>
          <w:szCs w:val="28"/>
        </w:rPr>
        <w:t xml:space="preserve">подготовки 38.04.08 Финансы и кредит, направленность магистерской программы «Современное банковское дело и финансовые технологии». </w:t>
      </w:r>
      <w:r w:rsidRPr="00554FB7">
        <w:rPr>
          <w:sz w:val="28"/>
          <w:szCs w:val="28"/>
        </w:rPr>
        <w:t>— М.: Ф</w:t>
      </w:r>
      <w:r>
        <w:rPr>
          <w:sz w:val="28"/>
          <w:szCs w:val="28"/>
        </w:rPr>
        <w:t>инансовый университет, Департамент финансовых рынков и банков</w:t>
      </w:r>
      <w:r w:rsidRPr="00554FB7">
        <w:rPr>
          <w:sz w:val="28"/>
          <w:szCs w:val="28"/>
        </w:rPr>
        <w:t>, 201</w:t>
      </w:r>
      <w:r>
        <w:rPr>
          <w:sz w:val="28"/>
          <w:szCs w:val="28"/>
        </w:rPr>
        <w:t>9</w:t>
      </w:r>
      <w:r w:rsidRPr="00554FB7">
        <w:rPr>
          <w:sz w:val="28"/>
          <w:szCs w:val="28"/>
        </w:rPr>
        <w:t>.</w:t>
      </w:r>
      <w:r>
        <w:rPr>
          <w:sz w:val="28"/>
          <w:szCs w:val="28"/>
        </w:rPr>
        <w:t xml:space="preserve"> – 32 с.</w:t>
      </w:r>
    </w:p>
    <w:p w:rsidR="00CE77C7" w:rsidRPr="00B47BFD" w:rsidRDefault="00CE77C7" w:rsidP="00CE77C7">
      <w:pPr>
        <w:jc w:val="both"/>
        <w:rPr>
          <w:b/>
          <w:sz w:val="28"/>
          <w:szCs w:val="28"/>
        </w:rPr>
      </w:pPr>
    </w:p>
    <w:p w:rsidR="00CE77C7" w:rsidRPr="001C75AD" w:rsidRDefault="00CE77C7" w:rsidP="00CE77C7">
      <w:pPr>
        <w:jc w:val="both"/>
        <w:rPr>
          <w:sz w:val="24"/>
          <w:szCs w:val="24"/>
        </w:rPr>
      </w:pPr>
      <w:r w:rsidRPr="00B47BFD">
        <w:rPr>
          <w:b/>
          <w:sz w:val="28"/>
          <w:szCs w:val="28"/>
        </w:rPr>
        <w:tab/>
      </w:r>
      <w:r w:rsidRPr="001C75AD">
        <w:rPr>
          <w:sz w:val="24"/>
          <w:szCs w:val="24"/>
        </w:rPr>
        <w:t xml:space="preserve">Дисциплина «Организация деятельности коммерческого банка» является дисциплиной модуля по выбору, углубляющей освоение программы магистратуры для студентов, обучающихся по направлению подготовки 38.04.08 «Финансы и кредит», направленность магистерской программы «Современное банковское дело и финансовые технологии». </w:t>
      </w:r>
    </w:p>
    <w:p w:rsidR="00CE77C7" w:rsidRPr="001C75AD" w:rsidRDefault="00CE77C7" w:rsidP="00CE77C7">
      <w:pPr>
        <w:ind w:firstLine="708"/>
        <w:jc w:val="both"/>
        <w:rPr>
          <w:sz w:val="24"/>
          <w:szCs w:val="24"/>
        </w:rPr>
      </w:pPr>
      <w:r w:rsidRPr="001C75AD">
        <w:rPr>
          <w:sz w:val="24"/>
          <w:szCs w:val="24"/>
        </w:rPr>
        <w:tab/>
        <w:t>Рабочая программа дисциплины содержит перечень планируемых результатов обучения по дисциплине, учебно-тематический план, программу, тематику семинарских занятий и вопросы для их проведения, фонд оценочных средств, учебно-методическое обеспечение дисциплины, методические указания по изучению дисциплины.</w:t>
      </w:r>
    </w:p>
    <w:p w:rsidR="00CE77C7" w:rsidRPr="001C75AD" w:rsidRDefault="00CE77C7" w:rsidP="00CE77C7">
      <w:pPr>
        <w:jc w:val="both"/>
        <w:rPr>
          <w:i/>
          <w:sz w:val="28"/>
          <w:szCs w:val="28"/>
        </w:rPr>
      </w:pPr>
    </w:p>
    <w:p w:rsidR="00CE77C7" w:rsidRPr="00337C0C" w:rsidRDefault="00CE77C7" w:rsidP="00CE77C7">
      <w:pPr>
        <w:jc w:val="center"/>
        <w:rPr>
          <w:i/>
          <w:sz w:val="28"/>
          <w:szCs w:val="28"/>
        </w:rPr>
      </w:pPr>
    </w:p>
    <w:p w:rsidR="00CE77C7" w:rsidRPr="00337C0C" w:rsidRDefault="00CE77C7" w:rsidP="00CE77C7">
      <w:pPr>
        <w:jc w:val="center"/>
        <w:rPr>
          <w:i/>
          <w:sz w:val="28"/>
          <w:szCs w:val="28"/>
        </w:rPr>
      </w:pPr>
    </w:p>
    <w:p w:rsidR="00CE77C7" w:rsidRPr="00337C0C" w:rsidRDefault="00CE77C7" w:rsidP="00CE77C7">
      <w:pPr>
        <w:jc w:val="center"/>
        <w:rPr>
          <w:i/>
          <w:sz w:val="28"/>
          <w:szCs w:val="28"/>
        </w:rPr>
      </w:pPr>
    </w:p>
    <w:p w:rsidR="00CE77C7" w:rsidRPr="00496ACD" w:rsidRDefault="00CE77C7" w:rsidP="00CE77C7">
      <w:pPr>
        <w:jc w:val="center"/>
        <w:rPr>
          <w:b/>
          <w:sz w:val="24"/>
          <w:szCs w:val="24"/>
        </w:rPr>
      </w:pPr>
      <w:r w:rsidRPr="00496ACD">
        <w:rPr>
          <w:b/>
          <w:sz w:val="24"/>
          <w:szCs w:val="24"/>
        </w:rPr>
        <w:t xml:space="preserve">Ольга Михайловна Маркова </w:t>
      </w:r>
    </w:p>
    <w:p w:rsidR="00CE77C7" w:rsidRDefault="00CE77C7" w:rsidP="00CE77C7">
      <w:pPr>
        <w:jc w:val="center"/>
        <w:rPr>
          <w:b/>
          <w:sz w:val="28"/>
          <w:szCs w:val="28"/>
        </w:rPr>
      </w:pPr>
      <w:r w:rsidRPr="00337C0C">
        <w:rPr>
          <w:b/>
          <w:sz w:val="28"/>
          <w:szCs w:val="28"/>
        </w:rPr>
        <w:t xml:space="preserve"> О</w:t>
      </w:r>
      <w:r>
        <w:rPr>
          <w:b/>
          <w:sz w:val="28"/>
          <w:szCs w:val="28"/>
        </w:rPr>
        <w:t>РГАНИЗАЦИЯ ДЕЯТЕЛЬНОСТИ КОММЕРЧЕСКОГО БАНКА</w:t>
      </w:r>
    </w:p>
    <w:p w:rsidR="00CE77C7" w:rsidRPr="00496ACD" w:rsidRDefault="00CE77C7" w:rsidP="00CE77C7">
      <w:pPr>
        <w:jc w:val="center"/>
        <w:rPr>
          <w:sz w:val="24"/>
          <w:szCs w:val="24"/>
        </w:rPr>
      </w:pPr>
      <w:r w:rsidRPr="00496ACD">
        <w:rPr>
          <w:b/>
          <w:sz w:val="24"/>
          <w:szCs w:val="24"/>
        </w:rPr>
        <w:t>Рабочая программа дисциплины</w:t>
      </w:r>
    </w:p>
    <w:p w:rsidR="00CE77C7" w:rsidRPr="00337C0C" w:rsidRDefault="00CE77C7" w:rsidP="00CE77C7">
      <w:pPr>
        <w:jc w:val="center"/>
        <w:rPr>
          <w:sz w:val="28"/>
          <w:szCs w:val="28"/>
        </w:rPr>
      </w:pPr>
    </w:p>
    <w:p w:rsidR="00CE77C7" w:rsidRPr="00496ACD" w:rsidRDefault="00CE77C7" w:rsidP="00CE77C7">
      <w:pPr>
        <w:jc w:val="center"/>
        <w:rPr>
          <w:sz w:val="24"/>
          <w:szCs w:val="24"/>
        </w:rPr>
      </w:pPr>
      <w:r w:rsidRPr="00496ACD">
        <w:rPr>
          <w:sz w:val="24"/>
          <w:szCs w:val="24"/>
        </w:rPr>
        <w:t>Компьютерный набор, верстка О.М. Маркова</w:t>
      </w:r>
    </w:p>
    <w:p w:rsidR="00CE77C7" w:rsidRPr="00496ACD" w:rsidRDefault="00CE77C7" w:rsidP="00CE77C7">
      <w:pPr>
        <w:jc w:val="center"/>
        <w:rPr>
          <w:sz w:val="24"/>
          <w:szCs w:val="24"/>
        </w:rPr>
      </w:pPr>
      <w:r w:rsidRPr="00496ACD">
        <w:rPr>
          <w:sz w:val="24"/>
          <w:szCs w:val="24"/>
        </w:rPr>
        <w:t xml:space="preserve">Формат 60х90/16. Гарнитура </w:t>
      </w:r>
      <w:proofErr w:type="spellStart"/>
      <w:r w:rsidRPr="00496ACD">
        <w:rPr>
          <w:i/>
          <w:sz w:val="24"/>
          <w:szCs w:val="24"/>
        </w:rPr>
        <w:t>TimesNewRoman</w:t>
      </w:r>
      <w:proofErr w:type="spellEnd"/>
    </w:p>
    <w:p w:rsidR="00CE77C7" w:rsidRPr="00496ACD" w:rsidRDefault="00CE77C7" w:rsidP="00CE77C7">
      <w:pPr>
        <w:jc w:val="center"/>
        <w:rPr>
          <w:sz w:val="24"/>
          <w:szCs w:val="24"/>
        </w:rPr>
      </w:pPr>
      <w:proofErr w:type="spellStart"/>
      <w:r w:rsidRPr="00496ACD">
        <w:rPr>
          <w:sz w:val="24"/>
          <w:szCs w:val="24"/>
        </w:rPr>
        <w:t>Усл</w:t>
      </w:r>
      <w:proofErr w:type="spellEnd"/>
      <w:r w:rsidRPr="00496ACD">
        <w:rPr>
          <w:sz w:val="24"/>
          <w:szCs w:val="24"/>
        </w:rPr>
        <w:t xml:space="preserve">. </w:t>
      </w:r>
      <w:proofErr w:type="spellStart"/>
      <w:r w:rsidRPr="00496ACD">
        <w:rPr>
          <w:sz w:val="24"/>
          <w:szCs w:val="24"/>
        </w:rPr>
        <w:t>п.л</w:t>
      </w:r>
      <w:proofErr w:type="spellEnd"/>
      <w:r w:rsidRPr="00496ACD">
        <w:rPr>
          <w:sz w:val="24"/>
          <w:szCs w:val="24"/>
        </w:rPr>
        <w:t>. __Изд. № ___ Тираж ____ экз.</w:t>
      </w:r>
    </w:p>
    <w:p w:rsidR="00CE77C7" w:rsidRPr="00496ACD" w:rsidRDefault="00CE77C7" w:rsidP="00CE77C7">
      <w:pPr>
        <w:jc w:val="center"/>
        <w:rPr>
          <w:sz w:val="24"/>
          <w:szCs w:val="24"/>
        </w:rPr>
      </w:pPr>
      <w:r w:rsidRPr="00496ACD">
        <w:rPr>
          <w:sz w:val="24"/>
          <w:szCs w:val="24"/>
        </w:rPr>
        <w:t xml:space="preserve">Заказ ______________     </w:t>
      </w:r>
    </w:p>
    <w:p w:rsidR="00CE77C7" w:rsidRPr="00496ACD" w:rsidRDefault="00CE77C7" w:rsidP="00CE77C7">
      <w:pPr>
        <w:jc w:val="center"/>
        <w:rPr>
          <w:sz w:val="24"/>
          <w:szCs w:val="24"/>
        </w:rPr>
      </w:pPr>
    </w:p>
    <w:p w:rsidR="00CE77C7" w:rsidRPr="00496ACD" w:rsidRDefault="00CE77C7" w:rsidP="00CE77C7">
      <w:pPr>
        <w:ind w:left="741"/>
        <w:jc w:val="center"/>
        <w:rPr>
          <w:bCs/>
          <w:sz w:val="24"/>
          <w:szCs w:val="24"/>
        </w:rPr>
      </w:pPr>
    </w:p>
    <w:p w:rsidR="00CE77C7" w:rsidRPr="00337C0C" w:rsidRDefault="00CE77C7" w:rsidP="00CE77C7">
      <w:pPr>
        <w:ind w:left="741"/>
        <w:jc w:val="center"/>
        <w:rPr>
          <w:bCs/>
          <w:sz w:val="28"/>
          <w:szCs w:val="28"/>
        </w:rPr>
      </w:pPr>
    </w:p>
    <w:p w:rsidR="00CE77C7" w:rsidRPr="00337C0C" w:rsidRDefault="00CE77C7" w:rsidP="00CE77C7">
      <w:pPr>
        <w:rPr>
          <w:bCs/>
          <w:sz w:val="28"/>
          <w:szCs w:val="28"/>
        </w:rPr>
      </w:pPr>
    </w:p>
    <w:p w:rsidR="00CE77C7" w:rsidRPr="00337C0C" w:rsidRDefault="00CE77C7" w:rsidP="00CE77C7">
      <w:pPr>
        <w:rPr>
          <w:bCs/>
          <w:sz w:val="28"/>
          <w:szCs w:val="28"/>
        </w:rPr>
      </w:pPr>
    </w:p>
    <w:p w:rsidR="00CE77C7" w:rsidRPr="00337C0C" w:rsidRDefault="00CE77C7" w:rsidP="00CE77C7">
      <w:pPr>
        <w:rPr>
          <w:bCs/>
          <w:sz w:val="28"/>
          <w:szCs w:val="28"/>
        </w:rPr>
      </w:pPr>
    </w:p>
    <w:p w:rsidR="00CE77C7" w:rsidRPr="00B47BFD" w:rsidRDefault="00CE77C7" w:rsidP="00CE77C7">
      <w:pPr>
        <w:ind w:left="4248"/>
        <w:jc w:val="right"/>
        <w:rPr>
          <w:bCs/>
          <w:sz w:val="28"/>
          <w:szCs w:val="28"/>
        </w:rPr>
      </w:pPr>
      <w:r w:rsidRPr="00B47BFD">
        <w:rPr>
          <w:bCs/>
          <w:sz w:val="28"/>
          <w:szCs w:val="28"/>
        </w:rPr>
        <w:sym w:font="Symbol" w:char="F0D3"/>
      </w:r>
      <w:r w:rsidRPr="00B47BFD">
        <w:rPr>
          <w:bCs/>
          <w:sz w:val="28"/>
          <w:szCs w:val="28"/>
        </w:rPr>
        <w:t>Маркова О.М.,201</w:t>
      </w:r>
      <w:r>
        <w:rPr>
          <w:bCs/>
          <w:sz w:val="28"/>
          <w:szCs w:val="28"/>
        </w:rPr>
        <w:t>9</w:t>
      </w:r>
    </w:p>
    <w:p w:rsidR="00CE77C7" w:rsidRPr="00B47BFD" w:rsidRDefault="00CE77C7" w:rsidP="00CE77C7">
      <w:pPr>
        <w:tabs>
          <w:tab w:val="left" w:pos="4104"/>
          <w:tab w:val="center" w:pos="4535"/>
          <w:tab w:val="right" w:pos="9070"/>
        </w:tabs>
        <w:jc w:val="right"/>
        <w:rPr>
          <w:bCs/>
          <w:sz w:val="28"/>
          <w:szCs w:val="28"/>
        </w:rPr>
      </w:pPr>
      <w:r w:rsidRPr="00B47BFD">
        <w:rPr>
          <w:bCs/>
          <w:sz w:val="28"/>
          <w:szCs w:val="28"/>
        </w:rPr>
        <w:sym w:font="Symbol" w:char="F0D3"/>
      </w:r>
      <w:r w:rsidRPr="00B47BFD">
        <w:rPr>
          <w:bCs/>
          <w:sz w:val="28"/>
          <w:szCs w:val="28"/>
        </w:rPr>
        <w:t xml:space="preserve"> Финансовый университет, 201</w:t>
      </w:r>
      <w:r>
        <w:rPr>
          <w:bCs/>
          <w:sz w:val="28"/>
          <w:szCs w:val="28"/>
        </w:rPr>
        <w:t>9</w:t>
      </w:r>
    </w:p>
    <w:p w:rsidR="00CE77C7" w:rsidRDefault="00CE77C7" w:rsidP="00CE77C7">
      <w:pPr>
        <w:jc w:val="center"/>
        <w:rPr>
          <w:b/>
          <w:bCs/>
          <w:sz w:val="28"/>
          <w:szCs w:val="28"/>
        </w:rPr>
      </w:pPr>
    </w:p>
    <w:p w:rsidR="00CE77C7" w:rsidRDefault="00CE77C7" w:rsidP="00CE77C7">
      <w:pPr>
        <w:jc w:val="center"/>
        <w:rPr>
          <w:b/>
          <w:bCs/>
          <w:sz w:val="28"/>
          <w:szCs w:val="28"/>
        </w:rPr>
      </w:pPr>
    </w:p>
    <w:p w:rsidR="00CE77C7" w:rsidRDefault="00CE77C7" w:rsidP="00CE77C7">
      <w:pPr>
        <w:jc w:val="center"/>
        <w:rPr>
          <w:b/>
          <w:bCs/>
          <w:sz w:val="28"/>
          <w:szCs w:val="28"/>
        </w:rPr>
      </w:pPr>
    </w:p>
    <w:p w:rsidR="00CE77C7" w:rsidRDefault="00CE77C7" w:rsidP="00CE77C7">
      <w:pPr>
        <w:jc w:val="center"/>
        <w:rPr>
          <w:b/>
          <w:bCs/>
          <w:sz w:val="28"/>
          <w:szCs w:val="28"/>
        </w:rPr>
      </w:pPr>
    </w:p>
    <w:p w:rsidR="00CE77C7" w:rsidRDefault="00CE77C7" w:rsidP="00CE77C7">
      <w:pPr>
        <w:jc w:val="center"/>
        <w:rPr>
          <w:b/>
          <w:bCs/>
          <w:sz w:val="28"/>
          <w:szCs w:val="28"/>
        </w:rPr>
      </w:pPr>
    </w:p>
    <w:p w:rsidR="00CE77C7" w:rsidRDefault="00CE77C7" w:rsidP="00CE77C7">
      <w:pPr>
        <w:jc w:val="center"/>
        <w:rPr>
          <w:b/>
          <w:bCs/>
          <w:sz w:val="28"/>
          <w:szCs w:val="28"/>
        </w:rPr>
      </w:pPr>
      <w:r w:rsidRPr="00B47BFD">
        <w:rPr>
          <w:b/>
          <w:bCs/>
          <w:sz w:val="28"/>
          <w:szCs w:val="28"/>
        </w:rPr>
        <w:t>СОДЕРЖАНИЕ</w:t>
      </w:r>
    </w:p>
    <w:p w:rsidR="00CE77C7" w:rsidRPr="00B47BFD" w:rsidRDefault="00CE77C7" w:rsidP="00CE77C7">
      <w:pPr>
        <w:jc w:val="center"/>
        <w:rPr>
          <w:b/>
          <w:bCs/>
          <w:sz w:val="28"/>
          <w:szCs w:val="28"/>
        </w:rPr>
      </w:pPr>
    </w:p>
    <w:p w:rsidR="00CE77C7" w:rsidRPr="00DD74B4" w:rsidRDefault="00CE77C7" w:rsidP="00F7080A">
      <w:pPr>
        <w:keepNext/>
        <w:jc w:val="both"/>
        <w:outlineLvl w:val="1"/>
        <w:rPr>
          <w:sz w:val="28"/>
          <w:szCs w:val="28"/>
        </w:rPr>
      </w:pPr>
      <w:r w:rsidRPr="00DD74B4">
        <w:rPr>
          <w:sz w:val="28"/>
          <w:szCs w:val="28"/>
        </w:rPr>
        <w:t>1. Наименование дисциплины</w:t>
      </w:r>
      <w:r>
        <w:rPr>
          <w:sz w:val="28"/>
          <w:szCs w:val="28"/>
        </w:rPr>
        <w:t>…………………………………………………</w:t>
      </w:r>
      <w:r w:rsidR="00F7080A">
        <w:rPr>
          <w:sz w:val="28"/>
          <w:szCs w:val="28"/>
        </w:rPr>
        <w:t>…</w:t>
      </w:r>
      <w:r>
        <w:rPr>
          <w:sz w:val="28"/>
          <w:szCs w:val="28"/>
        </w:rPr>
        <w:t>5</w:t>
      </w:r>
    </w:p>
    <w:p w:rsidR="00CE77C7" w:rsidRPr="00DD74B4" w:rsidRDefault="00CE77C7" w:rsidP="00F7080A">
      <w:pPr>
        <w:widowControl w:val="0"/>
        <w:shd w:val="clear" w:color="auto" w:fill="FFFFFF"/>
        <w:tabs>
          <w:tab w:val="left" w:pos="360"/>
        </w:tabs>
        <w:autoSpaceDE w:val="0"/>
        <w:autoSpaceDN w:val="0"/>
        <w:adjustRightInd w:val="0"/>
        <w:jc w:val="both"/>
        <w:rPr>
          <w:sz w:val="28"/>
          <w:szCs w:val="28"/>
        </w:rPr>
      </w:pPr>
      <w:r w:rsidRPr="002A6784">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roofErr w:type="gramStart"/>
      <w:r>
        <w:rPr>
          <w:sz w:val="28"/>
          <w:szCs w:val="28"/>
        </w:rPr>
        <w:t>…….</w:t>
      </w:r>
      <w:proofErr w:type="gramEnd"/>
      <w:r>
        <w:rPr>
          <w:sz w:val="28"/>
          <w:szCs w:val="28"/>
        </w:rPr>
        <w:t>.…….5</w:t>
      </w:r>
    </w:p>
    <w:p w:rsidR="00CE77C7" w:rsidRPr="00DD74B4" w:rsidRDefault="00CE77C7" w:rsidP="00F7080A">
      <w:pPr>
        <w:widowControl w:val="0"/>
        <w:tabs>
          <w:tab w:val="left" w:pos="1418"/>
        </w:tabs>
        <w:autoSpaceDE w:val="0"/>
        <w:autoSpaceDN w:val="0"/>
        <w:adjustRightInd w:val="0"/>
        <w:mirrorIndents/>
        <w:jc w:val="both"/>
        <w:outlineLvl w:val="0"/>
        <w:rPr>
          <w:bCs/>
          <w:kern w:val="28"/>
          <w:sz w:val="28"/>
          <w:szCs w:val="28"/>
        </w:rPr>
      </w:pPr>
      <w:r w:rsidRPr="00DD74B4">
        <w:rPr>
          <w:bCs/>
          <w:kern w:val="28"/>
          <w:sz w:val="28"/>
          <w:szCs w:val="28"/>
        </w:rPr>
        <w:t xml:space="preserve">3. Место дисциплины в </w:t>
      </w:r>
      <w:proofErr w:type="gramStart"/>
      <w:r w:rsidRPr="00DD74B4">
        <w:rPr>
          <w:bCs/>
          <w:kern w:val="28"/>
          <w:sz w:val="28"/>
          <w:szCs w:val="28"/>
        </w:rPr>
        <w:t>структуре  образовательной</w:t>
      </w:r>
      <w:proofErr w:type="gramEnd"/>
      <w:r w:rsidRPr="00DD74B4">
        <w:rPr>
          <w:bCs/>
          <w:kern w:val="28"/>
          <w:sz w:val="28"/>
          <w:szCs w:val="28"/>
        </w:rPr>
        <w:t xml:space="preserve"> программы</w:t>
      </w:r>
      <w:r>
        <w:rPr>
          <w:bCs/>
          <w:kern w:val="28"/>
          <w:sz w:val="28"/>
          <w:szCs w:val="28"/>
        </w:rPr>
        <w:t>……………..</w:t>
      </w:r>
      <w:r w:rsidR="00F7080A">
        <w:rPr>
          <w:bCs/>
          <w:kern w:val="28"/>
          <w:sz w:val="28"/>
          <w:szCs w:val="28"/>
        </w:rPr>
        <w:t>.</w:t>
      </w:r>
      <w:r>
        <w:rPr>
          <w:bCs/>
          <w:kern w:val="28"/>
          <w:sz w:val="28"/>
          <w:szCs w:val="28"/>
        </w:rPr>
        <w:t>7</w:t>
      </w:r>
    </w:p>
    <w:p w:rsidR="00CE77C7" w:rsidRDefault="00CE77C7" w:rsidP="00F7080A">
      <w:pPr>
        <w:tabs>
          <w:tab w:val="num" w:pos="709"/>
        </w:tabs>
        <w:jc w:val="both"/>
        <w:rPr>
          <w:bCs/>
          <w:snapToGrid w:val="0"/>
          <w:kern w:val="28"/>
          <w:sz w:val="28"/>
          <w:szCs w:val="28"/>
        </w:rPr>
      </w:pPr>
      <w:r w:rsidRPr="00DD74B4">
        <w:rPr>
          <w:bCs/>
          <w:snapToGrid w:val="0"/>
          <w:kern w:val="28"/>
          <w:sz w:val="28"/>
          <w:szCs w:val="28"/>
        </w:rPr>
        <w:t xml:space="preserve">4. Объем </w:t>
      </w:r>
      <w:r w:rsidRPr="001C75AD">
        <w:rPr>
          <w:bCs/>
          <w:snapToGrid w:val="0"/>
          <w:kern w:val="28"/>
          <w:sz w:val="28"/>
          <w:szCs w:val="28"/>
        </w:rPr>
        <w:t>дисциплины</w:t>
      </w:r>
      <w:r>
        <w:rPr>
          <w:bCs/>
          <w:snapToGrid w:val="0"/>
          <w:kern w:val="28"/>
          <w:sz w:val="28"/>
          <w:szCs w:val="28"/>
        </w:rPr>
        <w:t xml:space="preserve"> </w:t>
      </w:r>
      <w:r w:rsidRPr="00DD74B4">
        <w:rPr>
          <w:bCs/>
          <w:snapToGrid w:val="0"/>
          <w:kern w:val="28"/>
          <w:sz w:val="28"/>
          <w:szCs w:val="28"/>
        </w:rPr>
        <w:t xml:space="preserve">в зачетных единицах и в академических часах с выделением объема </w:t>
      </w:r>
      <w:proofErr w:type="gramStart"/>
      <w:r w:rsidRPr="00DD74B4">
        <w:rPr>
          <w:bCs/>
          <w:snapToGrid w:val="0"/>
          <w:kern w:val="28"/>
          <w:sz w:val="28"/>
          <w:szCs w:val="28"/>
        </w:rPr>
        <w:t>аудиторной(</w:t>
      </w:r>
      <w:proofErr w:type="gramEnd"/>
      <w:r w:rsidRPr="00DD74B4">
        <w:rPr>
          <w:bCs/>
          <w:snapToGrid w:val="0"/>
          <w:kern w:val="28"/>
          <w:sz w:val="28"/>
          <w:szCs w:val="28"/>
        </w:rPr>
        <w:t>лекции, семинары) и самостоятельной работы обучающихся</w:t>
      </w:r>
      <w:r w:rsidR="00F7080A">
        <w:rPr>
          <w:bCs/>
          <w:snapToGrid w:val="0"/>
          <w:kern w:val="28"/>
          <w:sz w:val="28"/>
          <w:szCs w:val="28"/>
        </w:rPr>
        <w:t>……………………………………………………………...</w:t>
      </w:r>
      <w:r>
        <w:rPr>
          <w:bCs/>
          <w:snapToGrid w:val="0"/>
          <w:kern w:val="28"/>
          <w:sz w:val="28"/>
          <w:szCs w:val="28"/>
        </w:rPr>
        <w:t>8</w:t>
      </w:r>
    </w:p>
    <w:p w:rsidR="00CE77C7" w:rsidRDefault="00CE77C7" w:rsidP="00F7080A">
      <w:pPr>
        <w:tabs>
          <w:tab w:val="num" w:pos="709"/>
        </w:tabs>
        <w:jc w:val="both"/>
        <w:rPr>
          <w:bCs/>
          <w:kern w:val="28"/>
          <w:sz w:val="28"/>
          <w:szCs w:val="28"/>
        </w:rPr>
      </w:pPr>
      <w:r w:rsidRPr="00DD74B4">
        <w:rPr>
          <w:bCs/>
          <w:kern w:val="28"/>
          <w:sz w:val="32"/>
          <w:szCs w:val="32"/>
        </w:rPr>
        <w:t xml:space="preserve">5. </w:t>
      </w:r>
      <w:r w:rsidRPr="00DD74B4">
        <w:rPr>
          <w:bCs/>
          <w:kern w:val="28"/>
          <w:sz w:val="28"/>
          <w:szCs w:val="28"/>
        </w:rPr>
        <w:t xml:space="preserve">Содержание дисциплины, структурированное по темам(разделам) дисциплины с указанием их </w:t>
      </w:r>
      <w:proofErr w:type="gramStart"/>
      <w:r w:rsidRPr="00DD74B4">
        <w:rPr>
          <w:bCs/>
          <w:kern w:val="28"/>
          <w:sz w:val="28"/>
          <w:szCs w:val="28"/>
        </w:rPr>
        <w:t>объемов(</w:t>
      </w:r>
      <w:proofErr w:type="gramEnd"/>
      <w:r w:rsidRPr="00DD74B4">
        <w:rPr>
          <w:bCs/>
          <w:kern w:val="28"/>
          <w:sz w:val="28"/>
          <w:szCs w:val="28"/>
        </w:rPr>
        <w:t>в академических часах) и видов учебных занятий</w:t>
      </w:r>
      <w:r>
        <w:rPr>
          <w:bCs/>
          <w:kern w:val="28"/>
          <w:sz w:val="28"/>
          <w:szCs w:val="28"/>
        </w:rPr>
        <w:t>…………………………………………………………………</w:t>
      </w:r>
      <w:r w:rsidR="00F7080A">
        <w:rPr>
          <w:bCs/>
          <w:kern w:val="28"/>
          <w:sz w:val="28"/>
          <w:szCs w:val="28"/>
        </w:rPr>
        <w:t>..</w:t>
      </w:r>
      <w:r>
        <w:rPr>
          <w:bCs/>
          <w:kern w:val="28"/>
          <w:sz w:val="28"/>
          <w:szCs w:val="28"/>
        </w:rPr>
        <w:t>8</w:t>
      </w:r>
    </w:p>
    <w:p w:rsidR="00CE77C7" w:rsidRDefault="00CE77C7" w:rsidP="00F7080A">
      <w:pPr>
        <w:tabs>
          <w:tab w:val="num" w:pos="709"/>
        </w:tabs>
        <w:jc w:val="both"/>
        <w:rPr>
          <w:bCs/>
          <w:sz w:val="28"/>
          <w:szCs w:val="28"/>
        </w:rPr>
      </w:pPr>
      <w:r w:rsidRPr="00DD74B4">
        <w:rPr>
          <w:bCs/>
          <w:sz w:val="28"/>
          <w:szCs w:val="28"/>
        </w:rPr>
        <w:t xml:space="preserve">5.1. </w:t>
      </w:r>
      <w:proofErr w:type="gramStart"/>
      <w:r w:rsidRPr="00DD74B4">
        <w:rPr>
          <w:bCs/>
          <w:sz w:val="28"/>
          <w:szCs w:val="28"/>
        </w:rPr>
        <w:t>Содержание  дисциплины</w:t>
      </w:r>
      <w:proofErr w:type="gramEnd"/>
      <w:r>
        <w:rPr>
          <w:bCs/>
          <w:sz w:val="28"/>
          <w:szCs w:val="28"/>
        </w:rPr>
        <w:t>…………………………………………………</w:t>
      </w:r>
      <w:r w:rsidR="00F7080A">
        <w:rPr>
          <w:bCs/>
          <w:sz w:val="28"/>
          <w:szCs w:val="28"/>
        </w:rPr>
        <w:t>…</w:t>
      </w:r>
      <w:r>
        <w:rPr>
          <w:bCs/>
          <w:sz w:val="28"/>
          <w:szCs w:val="28"/>
        </w:rPr>
        <w:t>8</w:t>
      </w:r>
    </w:p>
    <w:p w:rsidR="00CE77C7" w:rsidRDefault="00CE77C7" w:rsidP="00F7080A">
      <w:pPr>
        <w:tabs>
          <w:tab w:val="num" w:pos="709"/>
        </w:tabs>
        <w:jc w:val="both"/>
        <w:rPr>
          <w:rFonts w:cs="Palatino Linotype"/>
          <w:sz w:val="28"/>
          <w:szCs w:val="28"/>
        </w:rPr>
      </w:pPr>
      <w:r w:rsidRPr="00D15CBE">
        <w:rPr>
          <w:rFonts w:cs="Palatino Linotype"/>
          <w:sz w:val="28"/>
          <w:szCs w:val="28"/>
        </w:rPr>
        <w:t>5.</w:t>
      </w:r>
      <w:proofErr w:type="gramStart"/>
      <w:r w:rsidRPr="00D15CBE">
        <w:rPr>
          <w:rFonts w:cs="Palatino Linotype"/>
          <w:sz w:val="28"/>
          <w:szCs w:val="28"/>
        </w:rPr>
        <w:t>2.Учебно</w:t>
      </w:r>
      <w:proofErr w:type="gramEnd"/>
      <w:r w:rsidRPr="00D15CBE">
        <w:rPr>
          <w:rFonts w:cs="Palatino Linotype"/>
          <w:sz w:val="28"/>
          <w:szCs w:val="28"/>
        </w:rPr>
        <w:t>-тематический план</w:t>
      </w:r>
      <w:r>
        <w:rPr>
          <w:rFonts w:cs="Palatino Linotype"/>
          <w:sz w:val="28"/>
          <w:szCs w:val="28"/>
        </w:rPr>
        <w:t>…………………………………………………12</w:t>
      </w:r>
    </w:p>
    <w:p w:rsidR="00CE77C7" w:rsidRDefault="00CE77C7" w:rsidP="00F7080A">
      <w:pPr>
        <w:jc w:val="both"/>
        <w:rPr>
          <w:sz w:val="28"/>
          <w:szCs w:val="28"/>
        </w:rPr>
      </w:pPr>
      <w:r>
        <w:rPr>
          <w:sz w:val="28"/>
          <w:szCs w:val="28"/>
        </w:rPr>
        <w:t xml:space="preserve">5.3. Содержание семинаров, практических </w:t>
      </w:r>
      <w:proofErr w:type="gramStart"/>
      <w:r>
        <w:rPr>
          <w:sz w:val="28"/>
          <w:szCs w:val="28"/>
        </w:rPr>
        <w:t>занятий….</w:t>
      </w:r>
      <w:proofErr w:type="gramEnd"/>
      <w:r>
        <w:rPr>
          <w:sz w:val="28"/>
          <w:szCs w:val="28"/>
        </w:rPr>
        <w:t>.……………………....13</w:t>
      </w:r>
    </w:p>
    <w:p w:rsidR="00CE77C7" w:rsidRPr="00D15CBE" w:rsidRDefault="00CE77C7" w:rsidP="00F7080A">
      <w:pPr>
        <w:jc w:val="both"/>
        <w:rPr>
          <w:sz w:val="28"/>
          <w:szCs w:val="28"/>
        </w:rPr>
      </w:pPr>
      <w:r w:rsidRPr="00D15CBE">
        <w:rPr>
          <w:sz w:val="28"/>
          <w:szCs w:val="28"/>
        </w:rPr>
        <w:t xml:space="preserve">6. </w:t>
      </w:r>
      <w:r>
        <w:rPr>
          <w:sz w:val="28"/>
          <w:szCs w:val="28"/>
        </w:rPr>
        <w:t>Перечень у</w:t>
      </w:r>
      <w:r w:rsidRPr="00D15CBE">
        <w:rPr>
          <w:sz w:val="28"/>
          <w:szCs w:val="28"/>
        </w:rPr>
        <w:t>чебно-методическо</w:t>
      </w:r>
      <w:r>
        <w:rPr>
          <w:sz w:val="28"/>
          <w:szCs w:val="28"/>
        </w:rPr>
        <w:t>го</w:t>
      </w:r>
      <w:r w:rsidRPr="00D15CBE">
        <w:rPr>
          <w:sz w:val="28"/>
          <w:szCs w:val="28"/>
        </w:rPr>
        <w:t xml:space="preserve"> обеспечени</w:t>
      </w:r>
      <w:r>
        <w:rPr>
          <w:sz w:val="28"/>
          <w:szCs w:val="28"/>
        </w:rPr>
        <w:t>я</w:t>
      </w:r>
      <w:r w:rsidRPr="00D15CBE">
        <w:rPr>
          <w:sz w:val="28"/>
          <w:szCs w:val="28"/>
        </w:rPr>
        <w:t xml:space="preserve"> для самостоятельной работы обучающихся по дисциплине</w:t>
      </w:r>
      <w:r>
        <w:rPr>
          <w:sz w:val="28"/>
          <w:szCs w:val="28"/>
        </w:rPr>
        <w:t>…………………………………………………...14</w:t>
      </w:r>
    </w:p>
    <w:p w:rsidR="00CE77C7" w:rsidRPr="00D15CBE" w:rsidRDefault="00CE77C7" w:rsidP="00F7080A">
      <w:pPr>
        <w:jc w:val="both"/>
        <w:rPr>
          <w:sz w:val="28"/>
          <w:szCs w:val="28"/>
        </w:rPr>
      </w:pPr>
      <w:r w:rsidRPr="00222DC3">
        <w:rPr>
          <w:sz w:val="28"/>
          <w:szCs w:val="28"/>
        </w:rPr>
        <w:t>6.1. Перечень вопросов, отводимых на самостоятельное освоение дисциплины, формы внеаудиторной самостоятельной работы</w:t>
      </w:r>
      <w:r>
        <w:rPr>
          <w:sz w:val="28"/>
          <w:szCs w:val="28"/>
        </w:rPr>
        <w:t>……………</w:t>
      </w:r>
      <w:r w:rsidR="00F7080A">
        <w:rPr>
          <w:sz w:val="28"/>
          <w:szCs w:val="28"/>
        </w:rPr>
        <w:t>…</w:t>
      </w:r>
      <w:r>
        <w:rPr>
          <w:sz w:val="28"/>
          <w:szCs w:val="28"/>
        </w:rPr>
        <w:t>14</w:t>
      </w:r>
    </w:p>
    <w:p w:rsidR="00CE77C7" w:rsidRPr="00D15CBE" w:rsidRDefault="00CE77C7" w:rsidP="00F7080A">
      <w:pPr>
        <w:jc w:val="both"/>
        <w:rPr>
          <w:sz w:val="28"/>
          <w:szCs w:val="28"/>
        </w:rPr>
      </w:pPr>
      <w:r w:rsidRPr="00222DC3">
        <w:rPr>
          <w:sz w:val="28"/>
          <w:szCs w:val="28"/>
        </w:rPr>
        <w:t>6.2. Перечень вопросов,</w:t>
      </w:r>
      <w:r>
        <w:rPr>
          <w:sz w:val="28"/>
          <w:szCs w:val="28"/>
        </w:rPr>
        <w:t xml:space="preserve"> </w:t>
      </w:r>
      <w:r w:rsidRPr="00222DC3">
        <w:rPr>
          <w:sz w:val="28"/>
          <w:szCs w:val="28"/>
        </w:rPr>
        <w:t>заданий,</w:t>
      </w:r>
      <w:r>
        <w:rPr>
          <w:sz w:val="28"/>
          <w:szCs w:val="28"/>
        </w:rPr>
        <w:t xml:space="preserve"> </w:t>
      </w:r>
      <w:r w:rsidRPr="00222DC3">
        <w:rPr>
          <w:sz w:val="28"/>
          <w:szCs w:val="28"/>
        </w:rPr>
        <w:t>тем для подготовки к текущему контролю</w:t>
      </w:r>
      <w:r>
        <w:rPr>
          <w:sz w:val="28"/>
          <w:szCs w:val="28"/>
        </w:rPr>
        <w:t>…………………………………………………………………………16</w:t>
      </w:r>
    </w:p>
    <w:p w:rsidR="00CE77C7" w:rsidRDefault="00CE77C7" w:rsidP="00F7080A">
      <w:pPr>
        <w:jc w:val="both"/>
        <w:rPr>
          <w:sz w:val="28"/>
          <w:szCs w:val="28"/>
        </w:rPr>
      </w:pPr>
      <w:r w:rsidRPr="00D15CBE">
        <w:rPr>
          <w:b/>
          <w:sz w:val="28"/>
          <w:szCs w:val="28"/>
        </w:rPr>
        <w:t>7</w:t>
      </w:r>
      <w:r w:rsidRPr="00D15CBE">
        <w:rPr>
          <w:sz w:val="28"/>
          <w:szCs w:val="28"/>
        </w:rPr>
        <w:t>. Фонд оценочных средств для проведения промежуточной аттестации обучающихся по дисциплине</w:t>
      </w:r>
      <w:r>
        <w:rPr>
          <w:sz w:val="28"/>
          <w:szCs w:val="28"/>
        </w:rPr>
        <w:t>………………………………………………….</w:t>
      </w:r>
      <w:r w:rsidR="00F7080A">
        <w:rPr>
          <w:sz w:val="28"/>
          <w:szCs w:val="28"/>
        </w:rPr>
        <w:t>..</w:t>
      </w:r>
      <w:r>
        <w:rPr>
          <w:sz w:val="28"/>
          <w:szCs w:val="28"/>
        </w:rPr>
        <w:t>18</w:t>
      </w:r>
    </w:p>
    <w:p w:rsidR="00CE77C7" w:rsidRPr="009111FB" w:rsidRDefault="00CE77C7" w:rsidP="00F7080A">
      <w:pPr>
        <w:jc w:val="both"/>
        <w:rPr>
          <w:b/>
          <w:sz w:val="28"/>
          <w:szCs w:val="28"/>
        </w:rPr>
      </w:pPr>
      <w:r w:rsidRPr="009111FB">
        <w:rPr>
          <w:sz w:val="28"/>
          <w:szCs w:val="28"/>
        </w:rPr>
        <w:t>7.</w:t>
      </w:r>
      <w:proofErr w:type="gramStart"/>
      <w:r w:rsidRPr="009111FB">
        <w:rPr>
          <w:sz w:val="28"/>
          <w:szCs w:val="28"/>
        </w:rPr>
        <w:t>1</w:t>
      </w:r>
      <w:r>
        <w:rPr>
          <w:sz w:val="28"/>
          <w:szCs w:val="28"/>
        </w:rPr>
        <w:t>.</w:t>
      </w:r>
      <w:r w:rsidRPr="009111FB">
        <w:rPr>
          <w:sz w:val="28"/>
          <w:szCs w:val="28"/>
        </w:rPr>
        <w:t>Перечень</w:t>
      </w:r>
      <w:proofErr w:type="gramEnd"/>
      <w:r w:rsidRPr="009111FB">
        <w:rPr>
          <w:sz w:val="28"/>
          <w:szCs w:val="28"/>
        </w:rPr>
        <w:t xml:space="preserve"> компетенций, формируемых в процессе освоения дисциплины</w:t>
      </w:r>
      <w:r>
        <w:rPr>
          <w:sz w:val="28"/>
          <w:szCs w:val="28"/>
        </w:rPr>
        <w:t>……………………………………………………………………</w:t>
      </w:r>
      <w:r w:rsidR="00F7080A">
        <w:rPr>
          <w:sz w:val="28"/>
          <w:szCs w:val="28"/>
        </w:rPr>
        <w:t>…</w:t>
      </w:r>
      <w:r>
        <w:rPr>
          <w:sz w:val="28"/>
          <w:szCs w:val="28"/>
        </w:rPr>
        <w:t>18</w:t>
      </w:r>
    </w:p>
    <w:p w:rsidR="00CE77C7" w:rsidRDefault="00CE77C7" w:rsidP="00F7080A">
      <w:pPr>
        <w:jc w:val="both"/>
        <w:rPr>
          <w:bCs/>
          <w:sz w:val="28"/>
          <w:szCs w:val="28"/>
        </w:rPr>
      </w:pPr>
      <w:r w:rsidRPr="00222DC3">
        <w:rPr>
          <w:sz w:val="28"/>
          <w:szCs w:val="28"/>
        </w:rPr>
        <w:t>7.2. Типовые задания или иные материалы, необходимые для оценки знаний, умений, владений</w:t>
      </w:r>
      <w:r>
        <w:rPr>
          <w:bCs/>
          <w:sz w:val="28"/>
          <w:szCs w:val="28"/>
        </w:rPr>
        <w:t>…………………………………………………………</w:t>
      </w:r>
      <w:proofErr w:type="gramStart"/>
      <w:r>
        <w:rPr>
          <w:bCs/>
          <w:sz w:val="28"/>
          <w:szCs w:val="28"/>
        </w:rPr>
        <w:t>…….</w:t>
      </w:r>
      <w:proofErr w:type="gramEnd"/>
      <w:r w:rsidR="00F7080A">
        <w:rPr>
          <w:bCs/>
          <w:sz w:val="28"/>
          <w:szCs w:val="28"/>
        </w:rPr>
        <w:t>.</w:t>
      </w:r>
      <w:r>
        <w:rPr>
          <w:bCs/>
          <w:sz w:val="28"/>
          <w:szCs w:val="28"/>
        </w:rPr>
        <w:t>19</w:t>
      </w:r>
    </w:p>
    <w:p w:rsidR="00CE77C7" w:rsidRPr="00D15CBE" w:rsidRDefault="00CE77C7" w:rsidP="00F7080A">
      <w:pPr>
        <w:autoSpaceDE w:val="0"/>
        <w:autoSpaceDN w:val="0"/>
        <w:adjustRightInd w:val="0"/>
        <w:jc w:val="both"/>
        <w:rPr>
          <w:bCs/>
          <w:kern w:val="28"/>
          <w:sz w:val="28"/>
          <w:szCs w:val="28"/>
        </w:rPr>
      </w:pPr>
      <w:r w:rsidRPr="00D15CBE">
        <w:rPr>
          <w:bCs/>
          <w:kern w:val="28"/>
          <w:sz w:val="28"/>
          <w:szCs w:val="28"/>
        </w:rPr>
        <w:t>8. Перечень основной и дополнительной учебной литературы, необходимой для освоения дисциплины</w:t>
      </w:r>
      <w:r>
        <w:rPr>
          <w:bCs/>
          <w:kern w:val="28"/>
          <w:sz w:val="28"/>
          <w:szCs w:val="28"/>
        </w:rPr>
        <w:t>……………………………</w:t>
      </w:r>
      <w:r w:rsidR="0078576E">
        <w:rPr>
          <w:bCs/>
          <w:kern w:val="28"/>
          <w:sz w:val="28"/>
          <w:szCs w:val="28"/>
        </w:rPr>
        <w:t>………………………</w:t>
      </w:r>
      <w:r w:rsidR="00F7080A">
        <w:rPr>
          <w:bCs/>
          <w:kern w:val="28"/>
          <w:sz w:val="28"/>
          <w:szCs w:val="28"/>
        </w:rPr>
        <w:t>…</w:t>
      </w:r>
      <w:r w:rsidR="0078576E">
        <w:rPr>
          <w:bCs/>
          <w:kern w:val="28"/>
          <w:sz w:val="28"/>
          <w:szCs w:val="28"/>
        </w:rPr>
        <w:t>25</w:t>
      </w:r>
    </w:p>
    <w:p w:rsidR="00CE77C7" w:rsidRDefault="00CE77C7" w:rsidP="00F7080A">
      <w:pPr>
        <w:autoSpaceDE w:val="0"/>
        <w:autoSpaceDN w:val="0"/>
        <w:adjustRightInd w:val="0"/>
        <w:jc w:val="both"/>
        <w:rPr>
          <w:sz w:val="28"/>
          <w:szCs w:val="28"/>
          <w:lang w:eastAsia="en-US"/>
        </w:rPr>
      </w:pPr>
      <w:r w:rsidRPr="00D15CBE">
        <w:rPr>
          <w:sz w:val="28"/>
          <w:szCs w:val="28"/>
          <w:lang w:eastAsia="en-US"/>
        </w:rPr>
        <w:t xml:space="preserve">9. Перечень ресурсов информационно-телекоммуникационной </w:t>
      </w:r>
      <w:proofErr w:type="gramStart"/>
      <w:r w:rsidRPr="00D15CBE">
        <w:rPr>
          <w:sz w:val="28"/>
          <w:szCs w:val="28"/>
          <w:lang w:eastAsia="en-US"/>
        </w:rPr>
        <w:t>сети  «</w:t>
      </w:r>
      <w:proofErr w:type="gramEnd"/>
      <w:r w:rsidRPr="00D15CBE">
        <w:rPr>
          <w:sz w:val="28"/>
          <w:szCs w:val="28"/>
          <w:lang w:eastAsia="en-US"/>
        </w:rPr>
        <w:t>Интернет», необходимой для освоения дисциплины</w:t>
      </w:r>
      <w:r>
        <w:rPr>
          <w:sz w:val="28"/>
          <w:szCs w:val="28"/>
          <w:lang w:eastAsia="en-US"/>
        </w:rPr>
        <w:t>………………………</w:t>
      </w:r>
      <w:r w:rsidR="00F7080A">
        <w:rPr>
          <w:sz w:val="28"/>
          <w:szCs w:val="28"/>
          <w:lang w:eastAsia="en-US"/>
        </w:rPr>
        <w:t>..</w:t>
      </w:r>
      <w:r>
        <w:rPr>
          <w:sz w:val="28"/>
          <w:szCs w:val="28"/>
          <w:lang w:eastAsia="en-US"/>
        </w:rPr>
        <w:t>27</w:t>
      </w:r>
    </w:p>
    <w:p w:rsidR="00CE77C7" w:rsidRPr="00D15CBE" w:rsidRDefault="00CE77C7" w:rsidP="00F7080A">
      <w:pPr>
        <w:autoSpaceDE w:val="0"/>
        <w:autoSpaceDN w:val="0"/>
        <w:adjustRightInd w:val="0"/>
        <w:jc w:val="both"/>
        <w:rPr>
          <w:color w:val="000000"/>
          <w:spacing w:val="-2"/>
          <w:sz w:val="28"/>
          <w:szCs w:val="28"/>
        </w:rPr>
      </w:pPr>
      <w:r w:rsidRPr="00222DC3">
        <w:rPr>
          <w:sz w:val="28"/>
          <w:szCs w:val="28"/>
        </w:rPr>
        <w:t xml:space="preserve">10. Методические указания для обучающихся по освоению </w:t>
      </w:r>
      <w:proofErr w:type="gramStart"/>
      <w:r w:rsidRPr="00222DC3">
        <w:rPr>
          <w:sz w:val="28"/>
          <w:szCs w:val="28"/>
        </w:rPr>
        <w:t>дисциплины</w:t>
      </w:r>
      <w:r w:rsidR="00F7080A">
        <w:rPr>
          <w:sz w:val="28"/>
          <w:szCs w:val="28"/>
        </w:rPr>
        <w:t>….</w:t>
      </w:r>
      <w:proofErr w:type="gramEnd"/>
      <w:r>
        <w:rPr>
          <w:sz w:val="28"/>
          <w:szCs w:val="28"/>
        </w:rPr>
        <w:t>28</w:t>
      </w:r>
    </w:p>
    <w:p w:rsidR="00CE77C7" w:rsidRDefault="00CE77C7" w:rsidP="00F7080A">
      <w:pPr>
        <w:pStyle w:val="1b"/>
        <w:spacing w:line="240" w:lineRule="auto"/>
        <w:jc w:val="both"/>
        <w:rPr>
          <w:b w:val="0"/>
          <w:sz w:val="28"/>
          <w:szCs w:val="28"/>
        </w:rPr>
      </w:pPr>
      <w:r w:rsidRPr="00222DC3">
        <w:rPr>
          <w:b w:val="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8576E">
        <w:rPr>
          <w:b w:val="0"/>
          <w:sz w:val="28"/>
          <w:szCs w:val="28"/>
        </w:rPr>
        <w:t>……………………………………………………………………………32</w:t>
      </w:r>
    </w:p>
    <w:p w:rsidR="00CE77C7" w:rsidRPr="00AB60BE" w:rsidRDefault="00CE77C7" w:rsidP="00F7080A">
      <w:pPr>
        <w:pStyle w:val="1b"/>
        <w:spacing w:line="240" w:lineRule="auto"/>
        <w:jc w:val="both"/>
        <w:rPr>
          <w:b w:val="0"/>
          <w:sz w:val="28"/>
          <w:szCs w:val="28"/>
        </w:rPr>
      </w:pPr>
      <w:r w:rsidRPr="00222DC3">
        <w:rPr>
          <w:b w:val="0"/>
          <w:sz w:val="28"/>
          <w:szCs w:val="28"/>
        </w:rPr>
        <w:t>12. Описание материально-технической базы, необходимой для осуществления образовательного процесса по дисциплине</w:t>
      </w:r>
      <w:r w:rsidRPr="00F7080A">
        <w:rPr>
          <w:b w:val="0"/>
          <w:color w:val="000000"/>
          <w:spacing w:val="-2"/>
          <w:sz w:val="28"/>
          <w:szCs w:val="28"/>
        </w:rPr>
        <w:t>………………</w:t>
      </w:r>
      <w:r w:rsidR="00F7080A" w:rsidRPr="00F7080A">
        <w:rPr>
          <w:b w:val="0"/>
          <w:color w:val="000000"/>
          <w:spacing w:val="-2"/>
          <w:sz w:val="28"/>
          <w:szCs w:val="28"/>
        </w:rPr>
        <w:t>…</w:t>
      </w:r>
      <w:r w:rsidR="0078576E" w:rsidRPr="00F7080A">
        <w:rPr>
          <w:b w:val="0"/>
          <w:color w:val="000000"/>
          <w:spacing w:val="-2"/>
          <w:sz w:val="28"/>
          <w:szCs w:val="28"/>
        </w:rPr>
        <w:t>32</w:t>
      </w:r>
    </w:p>
    <w:p w:rsidR="00CE77C7" w:rsidRDefault="00CE77C7" w:rsidP="00CE77C7">
      <w:pPr>
        <w:keepNext/>
        <w:jc w:val="center"/>
        <w:outlineLvl w:val="1"/>
        <w:rPr>
          <w:b/>
          <w:sz w:val="28"/>
          <w:szCs w:val="28"/>
        </w:rPr>
      </w:pPr>
      <w:r w:rsidRPr="00B505F7">
        <w:rPr>
          <w:b/>
          <w:sz w:val="28"/>
          <w:szCs w:val="28"/>
        </w:rPr>
        <w:lastRenderedPageBreak/>
        <w:t>1.Наименование дисциплины</w:t>
      </w:r>
    </w:p>
    <w:p w:rsidR="00CE77C7" w:rsidRDefault="00CE77C7" w:rsidP="00CE77C7">
      <w:pPr>
        <w:keepNext/>
        <w:jc w:val="center"/>
        <w:outlineLvl w:val="1"/>
        <w:rPr>
          <w:b/>
          <w:sz w:val="28"/>
          <w:szCs w:val="28"/>
        </w:rPr>
      </w:pPr>
    </w:p>
    <w:p w:rsidR="00CE77C7" w:rsidRPr="00713623" w:rsidRDefault="00CE77C7" w:rsidP="00CE77C7">
      <w:pPr>
        <w:keepNext/>
        <w:jc w:val="center"/>
        <w:outlineLvl w:val="1"/>
        <w:rPr>
          <w:sz w:val="28"/>
          <w:szCs w:val="28"/>
        </w:rPr>
      </w:pPr>
      <w:r w:rsidRPr="00713623">
        <w:rPr>
          <w:sz w:val="28"/>
          <w:szCs w:val="28"/>
        </w:rPr>
        <w:t>Дисциплина</w:t>
      </w:r>
      <w:r>
        <w:rPr>
          <w:sz w:val="28"/>
          <w:szCs w:val="28"/>
        </w:rPr>
        <w:t xml:space="preserve"> </w:t>
      </w:r>
      <w:r w:rsidRPr="00713623">
        <w:rPr>
          <w:sz w:val="28"/>
          <w:szCs w:val="28"/>
        </w:rPr>
        <w:t>«Организация деятельности коммерческого банка»</w:t>
      </w:r>
      <w:r>
        <w:rPr>
          <w:sz w:val="28"/>
          <w:szCs w:val="28"/>
        </w:rPr>
        <w:t>.</w:t>
      </w:r>
    </w:p>
    <w:p w:rsidR="00CE77C7" w:rsidRPr="00B505F7" w:rsidRDefault="00CE77C7" w:rsidP="00CE77C7">
      <w:pPr>
        <w:pStyle w:val="Style1"/>
        <w:widowControl/>
        <w:ind w:right="-188" w:firstLine="709"/>
        <w:jc w:val="both"/>
        <w:rPr>
          <w:sz w:val="28"/>
          <w:szCs w:val="28"/>
        </w:rPr>
      </w:pPr>
    </w:p>
    <w:p w:rsidR="00CE77C7" w:rsidRPr="00A01595" w:rsidRDefault="00CE77C7" w:rsidP="00CE77C7">
      <w:pPr>
        <w:pStyle w:val="aff5"/>
        <w:widowControl w:val="0"/>
        <w:pBdr>
          <w:top w:val="none" w:sz="0" w:space="0" w:color="auto"/>
          <w:left w:val="none" w:sz="0" w:space="0" w:color="auto"/>
          <w:bottom w:val="none" w:sz="0" w:space="0" w:color="auto"/>
          <w:right w:val="none" w:sz="0" w:space="0" w:color="auto"/>
          <w:bar w:val="none" w:sz="0" w:color="auto"/>
        </w:pBdr>
        <w:tabs>
          <w:tab w:val="clear" w:pos="756"/>
        </w:tabs>
        <w:spacing w:line="240" w:lineRule="auto"/>
        <w:ind w:left="0"/>
        <w:jc w:val="center"/>
        <w:outlineLvl w:val="0"/>
        <w:rPr>
          <w:rFonts w:ascii="Times New Roman" w:hAnsi="Times New Roman" w:cs="Times New Roman"/>
          <w:b/>
          <w:sz w:val="32"/>
          <w:szCs w:val="32"/>
        </w:rPr>
      </w:pPr>
      <w:bookmarkStart w:id="0" w:name="_Toc511925795"/>
      <w:bookmarkStart w:id="1" w:name="_Toc519523353"/>
      <w:bookmarkStart w:id="2" w:name="_Toc10235948"/>
      <w:r w:rsidRPr="00A01595">
        <w:rPr>
          <w:rFonts w:ascii="Times New Roman" w:hAnsi="Times New Roman" w:cs="Times New Roman"/>
          <w:b/>
          <w:sz w:val="28"/>
          <w:szCs w:val="28"/>
        </w:rPr>
        <w:t xml:space="preserve">2. </w:t>
      </w:r>
      <w:bookmarkEnd w:id="0"/>
      <w:bookmarkEnd w:id="1"/>
      <w:bookmarkEnd w:id="2"/>
      <w:r w:rsidRPr="00B16E58">
        <w:rPr>
          <w:rFonts w:ascii="Times New Roman" w:hAnsi="Times New Roman" w:cs="Times New Roman"/>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CE77C7" w:rsidRPr="001145C6" w:rsidRDefault="00CE77C7" w:rsidP="00CE77C7">
      <w:pPr>
        <w:pStyle w:val="aff5"/>
        <w:widowControl w:val="0"/>
        <w:pBdr>
          <w:top w:val="none" w:sz="0" w:space="0" w:color="auto"/>
          <w:left w:val="none" w:sz="0" w:space="0" w:color="auto"/>
          <w:bottom w:val="none" w:sz="0" w:space="0" w:color="auto"/>
          <w:right w:val="none" w:sz="0" w:space="0" w:color="auto"/>
          <w:bar w:val="none" w:sz="0" w:color="auto"/>
        </w:pBdr>
        <w:tabs>
          <w:tab w:val="clear" w:pos="756"/>
        </w:tabs>
        <w:spacing w:line="360" w:lineRule="auto"/>
        <w:ind w:left="0" w:firstLine="709"/>
        <w:rPr>
          <w:b/>
          <w:sz w:val="28"/>
          <w:szCs w:val="28"/>
        </w:rPr>
      </w:pPr>
      <w:r w:rsidRPr="00CF0118">
        <w:rPr>
          <w:rFonts w:ascii="Times New Roman" w:hAnsi="Times New Roman" w:cs="Times New Roman"/>
          <w:sz w:val="28"/>
          <w:szCs w:val="28"/>
        </w:rPr>
        <w:t xml:space="preserve">Процесс изучения дисциплины </w:t>
      </w:r>
      <w:r w:rsidRPr="00FA08F9">
        <w:rPr>
          <w:rFonts w:ascii="Times New Roman" w:hAnsi="Times New Roman"/>
          <w:sz w:val="28"/>
          <w:szCs w:val="28"/>
        </w:rPr>
        <w:t>«</w:t>
      </w:r>
      <w:r>
        <w:rPr>
          <w:rFonts w:ascii="Times New Roman" w:hAnsi="Times New Roman"/>
          <w:sz w:val="28"/>
          <w:szCs w:val="28"/>
        </w:rPr>
        <w:t xml:space="preserve">Организация деятельности коммерческого банка» </w:t>
      </w:r>
      <w:r>
        <w:rPr>
          <w:rFonts w:ascii="Times New Roman" w:hAnsi="Times New Roman" w:cs="Times New Roman"/>
          <w:sz w:val="28"/>
          <w:szCs w:val="28"/>
        </w:rPr>
        <w:t xml:space="preserve">в совокупности с другими дисциплинами </w:t>
      </w:r>
      <w:r w:rsidRPr="00512864">
        <w:rPr>
          <w:rFonts w:ascii="Times New Roman" w:hAnsi="Times New Roman" w:cs="Times New Roman"/>
          <w:sz w:val="28"/>
          <w:szCs w:val="28"/>
        </w:rPr>
        <w:t>обеспечивает инструментарий фор</w:t>
      </w:r>
      <w:r>
        <w:rPr>
          <w:rFonts w:ascii="Times New Roman" w:hAnsi="Times New Roman" w:cs="Times New Roman"/>
          <w:sz w:val="28"/>
          <w:szCs w:val="28"/>
        </w:rPr>
        <w:t xml:space="preserve">мирования следующих компетенций: </w:t>
      </w:r>
    </w:p>
    <w:tbl>
      <w:tblPr>
        <w:tblStyle w:val="afa"/>
        <w:tblW w:w="9464" w:type="dxa"/>
        <w:tblLayout w:type="fixed"/>
        <w:tblLook w:val="04A0" w:firstRow="1" w:lastRow="0" w:firstColumn="1" w:lastColumn="0" w:noHBand="0" w:noVBand="1"/>
      </w:tblPr>
      <w:tblGrid>
        <w:gridCol w:w="846"/>
        <w:gridCol w:w="2268"/>
        <w:gridCol w:w="2835"/>
        <w:gridCol w:w="3515"/>
      </w:tblGrid>
      <w:tr w:rsidR="00CE77C7" w:rsidRPr="00713623" w:rsidTr="005468BF">
        <w:tc>
          <w:tcPr>
            <w:tcW w:w="846" w:type="dxa"/>
          </w:tcPr>
          <w:p w:rsidR="00CE77C7" w:rsidRPr="00713623" w:rsidRDefault="00CE77C7" w:rsidP="005468BF">
            <w:pPr>
              <w:widowControl w:val="0"/>
              <w:tabs>
                <w:tab w:val="left" w:pos="540"/>
              </w:tabs>
              <w:autoSpaceDE w:val="0"/>
              <w:autoSpaceDN w:val="0"/>
              <w:adjustRightInd w:val="0"/>
              <w:contextualSpacing/>
              <w:jc w:val="both"/>
              <w:rPr>
                <w:b/>
                <w:sz w:val="24"/>
                <w:szCs w:val="24"/>
              </w:rPr>
            </w:pPr>
            <w:r w:rsidRPr="00713623">
              <w:rPr>
                <w:b/>
                <w:sz w:val="24"/>
                <w:szCs w:val="24"/>
              </w:rPr>
              <w:t>Код компетенции</w:t>
            </w:r>
          </w:p>
        </w:tc>
        <w:tc>
          <w:tcPr>
            <w:tcW w:w="2268" w:type="dxa"/>
          </w:tcPr>
          <w:p w:rsidR="00CE77C7" w:rsidRPr="00713623" w:rsidRDefault="00CE77C7" w:rsidP="005468BF">
            <w:pPr>
              <w:widowControl w:val="0"/>
              <w:tabs>
                <w:tab w:val="left" w:pos="540"/>
              </w:tabs>
              <w:autoSpaceDE w:val="0"/>
              <w:autoSpaceDN w:val="0"/>
              <w:adjustRightInd w:val="0"/>
              <w:contextualSpacing/>
              <w:jc w:val="both"/>
              <w:rPr>
                <w:b/>
                <w:sz w:val="24"/>
                <w:szCs w:val="24"/>
              </w:rPr>
            </w:pPr>
            <w:r w:rsidRPr="00713623">
              <w:rPr>
                <w:b/>
                <w:sz w:val="24"/>
                <w:szCs w:val="24"/>
              </w:rPr>
              <w:t>Наименование компетенции</w:t>
            </w:r>
          </w:p>
        </w:tc>
        <w:tc>
          <w:tcPr>
            <w:tcW w:w="2835" w:type="dxa"/>
          </w:tcPr>
          <w:p w:rsidR="00CE77C7" w:rsidRPr="00713623" w:rsidRDefault="00CE77C7" w:rsidP="005468BF">
            <w:pPr>
              <w:widowControl w:val="0"/>
              <w:tabs>
                <w:tab w:val="left" w:pos="540"/>
              </w:tabs>
              <w:autoSpaceDE w:val="0"/>
              <w:autoSpaceDN w:val="0"/>
              <w:adjustRightInd w:val="0"/>
              <w:contextualSpacing/>
              <w:jc w:val="both"/>
              <w:rPr>
                <w:b/>
                <w:sz w:val="24"/>
                <w:szCs w:val="24"/>
              </w:rPr>
            </w:pPr>
            <w:r w:rsidRPr="00713623">
              <w:rPr>
                <w:b/>
                <w:sz w:val="24"/>
                <w:szCs w:val="24"/>
              </w:rPr>
              <w:t>Индикаторы достижения компетенции</w:t>
            </w:r>
            <w:r w:rsidRPr="00713623">
              <w:rPr>
                <w:b/>
                <w:sz w:val="24"/>
                <w:szCs w:val="24"/>
                <w:vertAlign w:val="superscript"/>
              </w:rPr>
              <w:footnoteReference w:id="1"/>
            </w:r>
          </w:p>
        </w:tc>
        <w:tc>
          <w:tcPr>
            <w:tcW w:w="3515" w:type="dxa"/>
          </w:tcPr>
          <w:p w:rsidR="00CE77C7" w:rsidRPr="00713623" w:rsidRDefault="00CE77C7" w:rsidP="005468BF">
            <w:pPr>
              <w:widowControl w:val="0"/>
              <w:tabs>
                <w:tab w:val="left" w:pos="540"/>
              </w:tabs>
              <w:autoSpaceDE w:val="0"/>
              <w:autoSpaceDN w:val="0"/>
              <w:adjustRightInd w:val="0"/>
              <w:contextualSpacing/>
              <w:jc w:val="both"/>
              <w:rPr>
                <w:b/>
                <w:sz w:val="24"/>
                <w:szCs w:val="24"/>
              </w:rPr>
            </w:pPr>
            <w:r w:rsidRPr="00713623">
              <w:rPr>
                <w:b/>
                <w:sz w:val="24"/>
                <w:szCs w:val="24"/>
              </w:rPr>
              <w:t>Результаты обучения (владения</w:t>
            </w:r>
            <w:r w:rsidRPr="00713623">
              <w:rPr>
                <w:b/>
                <w:sz w:val="24"/>
                <w:szCs w:val="24"/>
                <w:vertAlign w:val="superscript"/>
              </w:rPr>
              <w:footnoteReference w:id="2"/>
            </w:r>
            <w:r w:rsidRPr="00713623">
              <w:rPr>
                <w:b/>
                <w:sz w:val="24"/>
                <w:szCs w:val="24"/>
              </w:rPr>
              <w:t>, умения и знания), соотнесенные с компетенциями/индикаторами достижения компетенции</w:t>
            </w:r>
          </w:p>
        </w:tc>
      </w:tr>
      <w:tr w:rsidR="00CE77C7" w:rsidRPr="00713623" w:rsidTr="005468BF">
        <w:tc>
          <w:tcPr>
            <w:tcW w:w="846" w:type="dxa"/>
          </w:tcPr>
          <w:p w:rsidR="00CE77C7" w:rsidRPr="00713623" w:rsidRDefault="00CE77C7" w:rsidP="005468BF">
            <w:pPr>
              <w:widowControl w:val="0"/>
              <w:tabs>
                <w:tab w:val="left" w:pos="540"/>
              </w:tabs>
              <w:autoSpaceDE w:val="0"/>
              <w:autoSpaceDN w:val="0"/>
              <w:adjustRightInd w:val="0"/>
              <w:contextualSpacing/>
              <w:jc w:val="both"/>
              <w:rPr>
                <w:b/>
                <w:sz w:val="24"/>
                <w:szCs w:val="24"/>
              </w:rPr>
            </w:pPr>
            <w:r w:rsidRPr="00713623">
              <w:rPr>
                <w:b/>
                <w:sz w:val="24"/>
                <w:szCs w:val="24"/>
              </w:rPr>
              <w:t>ДКН-1</w:t>
            </w:r>
          </w:p>
        </w:tc>
        <w:tc>
          <w:tcPr>
            <w:tcW w:w="2268" w:type="dxa"/>
          </w:tcPr>
          <w:p w:rsidR="00CE77C7" w:rsidRPr="0053483C" w:rsidRDefault="00CE77C7" w:rsidP="005468BF">
            <w:pPr>
              <w:widowControl w:val="0"/>
              <w:tabs>
                <w:tab w:val="left" w:pos="540"/>
              </w:tabs>
              <w:autoSpaceDE w:val="0"/>
              <w:autoSpaceDN w:val="0"/>
              <w:adjustRightInd w:val="0"/>
              <w:contextualSpacing/>
              <w:jc w:val="both"/>
              <w:rPr>
                <w:sz w:val="24"/>
                <w:szCs w:val="24"/>
              </w:rPr>
            </w:pPr>
            <w:r w:rsidRPr="000879A4">
              <w:rPr>
                <w:rFonts w:eastAsia="Calibri"/>
                <w:sz w:val="24"/>
                <w:szCs w:val="24"/>
              </w:rPr>
              <w:t>Способность, используя методы аналитической работы, связанные с маркетинговыми исследованиями на рынке, внедрять банковские услуги, базирующиеся на современных финансовых технологиях, включая большие данные, и готовить аналитические материалы в целях совершенствования бизнес-моделей кредитной организации в цифровой экономике</w:t>
            </w:r>
          </w:p>
        </w:tc>
        <w:tc>
          <w:tcPr>
            <w:tcW w:w="2835" w:type="dxa"/>
          </w:tcPr>
          <w:p w:rsidR="00CE77C7" w:rsidRPr="000879A4" w:rsidRDefault="00CE77C7" w:rsidP="005468BF">
            <w:pPr>
              <w:jc w:val="both"/>
              <w:rPr>
                <w:color w:val="000000"/>
                <w:sz w:val="24"/>
                <w:szCs w:val="24"/>
              </w:rPr>
            </w:pPr>
            <w:r w:rsidRPr="000879A4">
              <w:rPr>
                <w:color w:val="000000"/>
                <w:sz w:val="24"/>
                <w:szCs w:val="24"/>
              </w:rPr>
              <w:t>1. Применяет современные методы проведения маркетинговых исследований при разработке мер по выработке эффективных решений проблем текущей деятельности.</w:t>
            </w:r>
          </w:p>
          <w:p w:rsidR="00CE77C7" w:rsidRPr="00713623" w:rsidRDefault="00CE77C7" w:rsidP="005468BF">
            <w:pPr>
              <w:widowControl w:val="0"/>
              <w:tabs>
                <w:tab w:val="left" w:pos="540"/>
              </w:tabs>
              <w:autoSpaceDE w:val="0"/>
              <w:autoSpaceDN w:val="0"/>
              <w:adjustRightInd w:val="0"/>
              <w:contextualSpacing/>
              <w:jc w:val="both"/>
              <w:rPr>
                <w:sz w:val="24"/>
                <w:szCs w:val="24"/>
              </w:rPr>
            </w:pPr>
            <w:r w:rsidRPr="000879A4">
              <w:rPr>
                <w:color w:val="000000"/>
                <w:sz w:val="24"/>
                <w:szCs w:val="24"/>
              </w:rPr>
              <w:t>2. Разрабатывает направления инновационного развития кредитных организаций, оформляет результаты анализа и оценки в форме экспертно-аналитических заключений и научных публикаций.</w:t>
            </w:r>
          </w:p>
        </w:tc>
        <w:tc>
          <w:tcPr>
            <w:tcW w:w="3515" w:type="dxa"/>
          </w:tcPr>
          <w:p w:rsidR="00CE77C7" w:rsidRPr="00F84A30" w:rsidRDefault="00CE77C7" w:rsidP="005468BF">
            <w:pPr>
              <w:widowControl w:val="0"/>
              <w:autoSpaceDE w:val="0"/>
              <w:autoSpaceDN w:val="0"/>
              <w:adjustRightInd w:val="0"/>
              <w:jc w:val="both"/>
              <w:rPr>
                <w:sz w:val="24"/>
                <w:szCs w:val="24"/>
              </w:rPr>
            </w:pPr>
            <w:r w:rsidRPr="00F84A30">
              <w:rPr>
                <w:sz w:val="24"/>
                <w:szCs w:val="24"/>
              </w:rPr>
              <w:t xml:space="preserve">1. </w:t>
            </w:r>
          </w:p>
          <w:p w:rsidR="00CE77C7" w:rsidRPr="00BF5085" w:rsidRDefault="00CE77C7" w:rsidP="005468BF">
            <w:pPr>
              <w:widowControl w:val="0"/>
              <w:autoSpaceDE w:val="0"/>
              <w:autoSpaceDN w:val="0"/>
              <w:adjustRightInd w:val="0"/>
              <w:jc w:val="both"/>
              <w:rPr>
                <w:sz w:val="24"/>
                <w:szCs w:val="24"/>
              </w:rPr>
            </w:pPr>
            <w:r w:rsidRPr="0053483C">
              <w:rPr>
                <w:b/>
                <w:i/>
                <w:sz w:val="24"/>
                <w:szCs w:val="24"/>
              </w:rPr>
              <w:t>знать</w:t>
            </w:r>
            <w:r w:rsidRPr="0053483C">
              <w:rPr>
                <w:b/>
                <w:sz w:val="24"/>
                <w:szCs w:val="24"/>
              </w:rPr>
              <w:t>:</w:t>
            </w:r>
            <w:r w:rsidRPr="00BF5085">
              <w:rPr>
                <w:sz w:val="24"/>
                <w:szCs w:val="24"/>
              </w:rPr>
              <w:t xml:space="preserve"> - современные инструменты и методы анализа и </w:t>
            </w:r>
            <w:proofErr w:type="gramStart"/>
            <w:r w:rsidRPr="00BF5085">
              <w:rPr>
                <w:sz w:val="24"/>
                <w:szCs w:val="24"/>
              </w:rPr>
              <w:t>регулирования  финансово</w:t>
            </w:r>
            <w:proofErr w:type="gramEnd"/>
            <w:r w:rsidRPr="00BF5085">
              <w:rPr>
                <w:sz w:val="24"/>
                <w:szCs w:val="24"/>
              </w:rPr>
              <w:t xml:space="preserve"> кредитной сферы</w:t>
            </w:r>
          </w:p>
          <w:p w:rsidR="00CE77C7" w:rsidRDefault="00CE77C7" w:rsidP="005468BF">
            <w:pPr>
              <w:widowControl w:val="0"/>
              <w:autoSpaceDE w:val="0"/>
              <w:autoSpaceDN w:val="0"/>
              <w:adjustRightInd w:val="0"/>
              <w:jc w:val="both"/>
              <w:rPr>
                <w:sz w:val="24"/>
                <w:szCs w:val="24"/>
              </w:rPr>
            </w:pPr>
            <w:r w:rsidRPr="0053483C">
              <w:rPr>
                <w:b/>
                <w:i/>
                <w:sz w:val="24"/>
                <w:szCs w:val="24"/>
              </w:rPr>
              <w:t>уметь</w:t>
            </w:r>
            <w:r w:rsidRPr="0053483C">
              <w:rPr>
                <w:b/>
                <w:sz w:val="24"/>
                <w:szCs w:val="24"/>
              </w:rPr>
              <w:t>:</w:t>
            </w:r>
            <w:r w:rsidRPr="00BF5085">
              <w:rPr>
                <w:sz w:val="24"/>
                <w:szCs w:val="24"/>
              </w:rPr>
              <w:t xml:space="preserve"> - применять современные инструменты и методы анализа и </w:t>
            </w:r>
            <w:proofErr w:type="gramStart"/>
            <w:r w:rsidRPr="00BF5085">
              <w:rPr>
                <w:sz w:val="24"/>
                <w:szCs w:val="24"/>
              </w:rPr>
              <w:t>регулирования  финансово</w:t>
            </w:r>
            <w:proofErr w:type="gramEnd"/>
            <w:r w:rsidRPr="00BF5085">
              <w:rPr>
                <w:sz w:val="24"/>
                <w:szCs w:val="24"/>
              </w:rPr>
              <w:t xml:space="preserve"> кредитной сферы</w:t>
            </w:r>
            <w:r>
              <w:rPr>
                <w:sz w:val="24"/>
                <w:szCs w:val="24"/>
              </w:rPr>
              <w:t>;</w:t>
            </w:r>
          </w:p>
          <w:p w:rsidR="00CE77C7" w:rsidRPr="00BF5085" w:rsidRDefault="00CE77C7" w:rsidP="005468BF">
            <w:pPr>
              <w:widowControl w:val="0"/>
              <w:autoSpaceDE w:val="0"/>
              <w:autoSpaceDN w:val="0"/>
              <w:adjustRightInd w:val="0"/>
              <w:jc w:val="both"/>
              <w:rPr>
                <w:bCs/>
                <w:sz w:val="24"/>
                <w:szCs w:val="24"/>
              </w:rPr>
            </w:pPr>
            <w:r>
              <w:rPr>
                <w:sz w:val="24"/>
                <w:szCs w:val="24"/>
              </w:rPr>
              <w:t xml:space="preserve">2. </w:t>
            </w:r>
            <w:r w:rsidRPr="0053483C">
              <w:rPr>
                <w:b/>
                <w:i/>
                <w:sz w:val="24"/>
                <w:szCs w:val="24"/>
              </w:rPr>
              <w:t>знать</w:t>
            </w:r>
            <w:r>
              <w:rPr>
                <w:sz w:val="24"/>
                <w:szCs w:val="24"/>
              </w:rPr>
              <w:t xml:space="preserve">: - </w:t>
            </w:r>
            <w:r>
              <w:rPr>
                <w:bCs/>
                <w:sz w:val="24"/>
                <w:szCs w:val="24"/>
              </w:rPr>
              <w:t xml:space="preserve">особенности </w:t>
            </w:r>
            <w:r w:rsidRPr="00BF5085">
              <w:rPr>
                <w:bCs/>
                <w:sz w:val="24"/>
                <w:szCs w:val="24"/>
              </w:rPr>
              <w:t>анализа бизнес-процессов кредитной организации</w:t>
            </w:r>
            <w:r>
              <w:rPr>
                <w:bCs/>
                <w:sz w:val="24"/>
                <w:szCs w:val="24"/>
              </w:rPr>
              <w:t xml:space="preserve"> для </w:t>
            </w:r>
            <w:r w:rsidRPr="00BF5085">
              <w:rPr>
                <w:sz w:val="24"/>
                <w:szCs w:val="24"/>
              </w:rPr>
              <w:t xml:space="preserve">оценки </w:t>
            </w:r>
            <w:r>
              <w:rPr>
                <w:sz w:val="24"/>
                <w:szCs w:val="24"/>
              </w:rPr>
              <w:t>их</w:t>
            </w:r>
            <w:r w:rsidRPr="00BF5085">
              <w:rPr>
                <w:sz w:val="24"/>
                <w:szCs w:val="24"/>
              </w:rPr>
              <w:t xml:space="preserve"> эффективности</w:t>
            </w:r>
          </w:p>
          <w:p w:rsidR="00CE77C7" w:rsidRPr="00BF5085" w:rsidRDefault="00CE77C7" w:rsidP="005468BF">
            <w:pPr>
              <w:jc w:val="both"/>
              <w:rPr>
                <w:bCs/>
                <w:sz w:val="24"/>
                <w:szCs w:val="24"/>
              </w:rPr>
            </w:pPr>
            <w:r w:rsidRPr="0053483C">
              <w:rPr>
                <w:b/>
                <w:bCs/>
                <w:i/>
                <w:sz w:val="24"/>
                <w:szCs w:val="24"/>
              </w:rPr>
              <w:t>уметь</w:t>
            </w:r>
            <w:r w:rsidRPr="0053483C">
              <w:rPr>
                <w:b/>
                <w:bCs/>
                <w:sz w:val="24"/>
                <w:szCs w:val="24"/>
              </w:rPr>
              <w:t>:</w:t>
            </w:r>
            <w:r>
              <w:rPr>
                <w:bCs/>
                <w:sz w:val="24"/>
                <w:szCs w:val="24"/>
              </w:rPr>
              <w:t xml:space="preserve"> - п</w:t>
            </w:r>
            <w:r w:rsidRPr="00BF5085">
              <w:rPr>
                <w:bCs/>
                <w:sz w:val="24"/>
                <w:szCs w:val="24"/>
              </w:rPr>
              <w:t>римен</w:t>
            </w:r>
            <w:r>
              <w:rPr>
                <w:bCs/>
                <w:sz w:val="24"/>
                <w:szCs w:val="24"/>
              </w:rPr>
              <w:t>ять</w:t>
            </w:r>
            <w:r w:rsidRPr="00BF5085">
              <w:rPr>
                <w:bCs/>
                <w:sz w:val="24"/>
                <w:szCs w:val="24"/>
              </w:rPr>
              <w:t xml:space="preserve"> навык</w:t>
            </w:r>
            <w:r>
              <w:rPr>
                <w:bCs/>
                <w:sz w:val="24"/>
                <w:szCs w:val="24"/>
              </w:rPr>
              <w:t>и</w:t>
            </w:r>
            <w:r w:rsidRPr="00BF5085">
              <w:rPr>
                <w:bCs/>
                <w:sz w:val="24"/>
                <w:szCs w:val="24"/>
              </w:rPr>
              <w:t xml:space="preserve"> ведения аналитической работы, организации и управления бизнес-процессами кредитной организации в условиях рыночной экономики на основе международного и отечественного опыта</w:t>
            </w:r>
          </w:p>
          <w:p w:rsidR="00CE77C7" w:rsidRPr="00413286" w:rsidRDefault="00CE77C7" w:rsidP="005468BF">
            <w:pPr>
              <w:widowControl w:val="0"/>
              <w:tabs>
                <w:tab w:val="left" w:pos="540"/>
              </w:tabs>
              <w:autoSpaceDE w:val="0"/>
              <w:autoSpaceDN w:val="0"/>
              <w:adjustRightInd w:val="0"/>
              <w:contextualSpacing/>
              <w:jc w:val="both"/>
              <w:rPr>
                <w:sz w:val="24"/>
                <w:szCs w:val="24"/>
                <w:highlight w:val="yellow"/>
              </w:rPr>
            </w:pPr>
          </w:p>
        </w:tc>
      </w:tr>
      <w:tr w:rsidR="00CE77C7" w:rsidRPr="00713623" w:rsidTr="005468BF">
        <w:tc>
          <w:tcPr>
            <w:tcW w:w="846" w:type="dxa"/>
          </w:tcPr>
          <w:p w:rsidR="00CE77C7" w:rsidRPr="00713623" w:rsidRDefault="00CE77C7" w:rsidP="005468BF">
            <w:pPr>
              <w:widowControl w:val="0"/>
              <w:tabs>
                <w:tab w:val="left" w:pos="540"/>
              </w:tabs>
              <w:autoSpaceDE w:val="0"/>
              <w:autoSpaceDN w:val="0"/>
              <w:adjustRightInd w:val="0"/>
              <w:contextualSpacing/>
              <w:jc w:val="both"/>
              <w:rPr>
                <w:b/>
                <w:sz w:val="24"/>
                <w:szCs w:val="24"/>
              </w:rPr>
            </w:pPr>
            <w:r w:rsidRPr="00713623">
              <w:rPr>
                <w:b/>
                <w:sz w:val="24"/>
                <w:szCs w:val="24"/>
              </w:rPr>
              <w:t>ДКН-3</w:t>
            </w:r>
          </w:p>
        </w:tc>
        <w:tc>
          <w:tcPr>
            <w:tcW w:w="2268" w:type="dxa"/>
          </w:tcPr>
          <w:p w:rsidR="00CE77C7" w:rsidRPr="0053483C" w:rsidRDefault="00CE77C7" w:rsidP="005468BF">
            <w:pPr>
              <w:widowControl w:val="0"/>
              <w:tabs>
                <w:tab w:val="left" w:pos="540"/>
              </w:tabs>
              <w:autoSpaceDE w:val="0"/>
              <w:autoSpaceDN w:val="0"/>
              <w:adjustRightInd w:val="0"/>
              <w:contextualSpacing/>
              <w:jc w:val="both"/>
              <w:rPr>
                <w:sz w:val="24"/>
                <w:szCs w:val="24"/>
              </w:rPr>
            </w:pPr>
            <w:r w:rsidRPr="000879A4">
              <w:rPr>
                <w:rFonts w:eastAsia="Calibri"/>
                <w:sz w:val="24"/>
                <w:szCs w:val="24"/>
              </w:rPr>
              <w:t xml:space="preserve">Способность выработать требования к организации аппаратно-информационного обеспечения </w:t>
            </w:r>
            <w:r w:rsidRPr="000879A4">
              <w:rPr>
                <w:rFonts w:eastAsia="Calibri"/>
                <w:sz w:val="24"/>
                <w:szCs w:val="24"/>
              </w:rPr>
              <w:lastRenderedPageBreak/>
              <w:t xml:space="preserve">работы специалиста при выполнении банковских операций и управлять информационными потоками кредитной организации в целях контроля и анализа результатов </w:t>
            </w:r>
            <w:proofErr w:type="gramStart"/>
            <w:r w:rsidRPr="000879A4">
              <w:rPr>
                <w:rFonts w:eastAsia="Calibri"/>
                <w:sz w:val="24"/>
                <w:szCs w:val="24"/>
              </w:rPr>
              <w:t>деятельности  бизнес</w:t>
            </w:r>
            <w:proofErr w:type="gramEnd"/>
            <w:r w:rsidRPr="000879A4">
              <w:rPr>
                <w:rFonts w:eastAsia="Calibri"/>
                <w:sz w:val="24"/>
                <w:szCs w:val="24"/>
              </w:rPr>
              <w:t xml:space="preserve">-сегментов в цифровой экономике  </w:t>
            </w:r>
          </w:p>
        </w:tc>
        <w:tc>
          <w:tcPr>
            <w:tcW w:w="2835" w:type="dxa"/>
          </w:tcPr>
          <w:p w:rsidR="00CE77C7" w:rsidRPr="000879A4" w:rsidRDefault="00CE77C7" w:rsidP="005468BF">
            <w:pPr>
              <w:widowControl w:val="0"/>
              <w:autoSpaceDE w:val="0"/>
              <w:autoSpaceDN w:val="0"/>
              <w:adjustRightInd w:val="0"/>
              <w:jc w:val="both"/>
              <w:rPr>
                <w:rFonts w:eastAsia="Calibri"/>
                <w:sz w:val="24"/>
                <w:szCs w:val="24"/>
              </w:rPr>
            </w:pPr>
            <w:r w:rsidRPr="00713623">
              <w:rPr>
                <w:sz w:val="24"/>
                <w:szCs w:val="24"/>
              </w:rPr>
              <w:lastRenderedPageBreak/>
              <w:t>1.</w:t>
            </w:r>
            <w:r w:rsidRPr="000879A4">
              <w:rPr>
                <w:rFonts w:eastAsia="Calibri"/>
                <w:sz w:val="24"/>
                <w:szCs w:val="24"/>
              </w:rPr>
              <w:t xml:space="preserve"> Применяет теоретические знания и экономические законы для анализа и описании основных бизнес-процессов кредитной организации</w:t>
            </w:r>
            <w:r>
              <w:rPr>
                <w:rFonts w:eastAsia="Calibri"/>
                <w:sz w:val="24"/>
                <w:szCs w:val="24"/>
              </w:rPr>
              <w:t>.</w:t>
            </w:r>
          </w:p>
          <w:p w:rsidR="00CE77C7" w:rsidRPr="000879A4" w:rsidRDefault="00CE77C7" w:rsidP="005468BF">
            <w:pPr>
              <w:widowControl w:val="0"/>
              <w:autoSpaceDE w:val="0"/>
              <w:autoSpaceDN w:val="0"/>
              <w:adjustRightInd w:val="0"/>
              <w:jc w:val="both"/>
              <w:rPr>
                <w:rFonts w:eastAsia="Calibri"/>
                <w:sz w:val="24"/>
                <w:szCs w:val="24"/>
              </w:rPr>
            </w:pPr>
            <w:r w:rsidRPr="000879A4">
              <w:rPr>
                <w:rFonts w:eastAsia="Calibri"/>
                <w:sz w:val="24"/>
                <w:szCs w:val="24"/>
              </w:rPr>
              <w:lastRenderedPageBreak/>
              <w:t>2. Обосновывает решения по управлению бизнес-процессами на основе интеграции знаний из разных областей</w:t>
            </w:r>
            <w:r>
              <w:rPr>
                <w:rFonts w:eastAsia="Calibri"/>
                <w:sz w:val="24"/>
                <w:szCs w:val="24"/>
              </w:rPr>
              <w:t>.</w:t>
            </w:r>
          </w:p>
          <w:p w:rsidR="00CE77C7" w:rsidRPr="00713623" w:rsidRDefault="00CE77C7" w:rsidP="005468BF">
            <w:pPr>
              <w:widowControl w:val="0"/>
              <w:tabs>
                <w:tab w:val="left" w:pos="540"/>
              </w:tabs>
              <w:autoSpaceDE w:val="0"/>
              <w:autoSpaceDN w:val="0"/>
              <w:adjustRightInd w:val="0"/>
              <w:contextualSpacing/>
              <w:jc w:val="both"/>
              <w:rPr>
                <w:sz w:val="24"/>
                <w:szCs w:val="24"/>
              </w:rPr>
            </w:pPr>
          </w:p>
        </w:tc>
        <w:tc>
          <w:tcPr>
            <w:tcW w:w="3515" w:type="dxa"/>
          </w:tcPr>
          <w:p w:rsidR="00CE77C7" w:rsidRPr="00BF5085" w:rsidRDefault="00CE77C7" w:rsidP="005468BF">
            <w:pPr>
              <w:widowControl w:val="0"/>
              <w:shd w:val="clear" w:color="auto" w:fill="FFFFFF"/>
              <w:tabs>
                <w:tab w:val="left" w:pos="360"/>
              </w:tabs>
              <w:autoSpaceDE w:val="0"/>
              <w:autoSpaceDN w:val="0"/>
              <w:adjustRightInd w:val="0"/>
              <w:ind w:right="-2"/>
              <w:jc w:val="both"/>
              <w:rPr>
                <w:b/>
                <w:i/>
                <w:sz w:val="24"/>
                <w:szCs w:val="24"/>
              </w:rPr>
            </w:pPr>
            <w:r>
              <w:rPr>
                <w:i/>
                <w:sz w:val="24"/>
                <w:szCs w:val="24"/>
              </w:rPr>
              <w:lastRenderedPageBreak/>
              <w:t>1.</w:t>
            </w:r>
            <w:r w:rsidRPr="0053483C">
              <w:rPr>
                <w:b/>
                <w:i/>
                <w:sz w:val="24"/>
                <w:szCs w:val="24"/>
              </w:rPr>
              <w:t>знать:</w:t>
            </w:r>
            <w:r>
              <w:rPr>
                <w:sz w:val="24"/>
                <w:szCs w:val="24"/>
              </w:rPr>
              <w:t xml:space="preserve"> </w:t>
            </w:r>
            <w:proofErr w:type="gramStart"/>
            <w:r>
              <w:rPr>
                <w:sz w:val="24"/>
                <w:szCs w:val="24"/>
              </w:rPr>
              <w:t>-  направления</w:t>
            </w:r>
            <w:proofErr w:type="gramEnd"/>
            <w:r>
              <w:rPr>
                <w:sz w:val="24"/>
                <w:szCs w:val="24"/>
              </w:rPr>
              <w:t xml:space="preserve"> </w:t>
            </w:r>
            <w:r w:rsidRPr="00BF5085">
              <w:rPr>
                <w:sz w:val="24"/>
                <w:szCs w:val="24"/>
              </w:rPr>
              <w:t>оценки эффективности</w:t>
            </w:r>
            <w:r>
              <w:rPr>
                <w:sz w:val="24"/>
                <w:szCs w:val="24"/>
              </w:rPr>
              <w:t xml:space="preserve">  рисков</w:t>
            </w:r>
            <w:r w:rsidRPr="00BF5085">
              <w:rPr>
                <w:sz w:val="24"/>
                <w:szCs w:val="24"/>
              </w:rPr>
              <w:t xml:space="preserve"> банковской деятельности в условиях развития цифровой экономики</w:t>
            </w:r>
          </w:p>
          <w:p w:rsidR="00CE77C7" w:rsidRDefault="00CE77C7" w:rsidP="005468BF">
            <w:pPr>
              <w:jc w:val="both"/>
              <w:rPr>
                <w:bCs/>
                <w:sz w:val="24"/>
                <w:szCs w:val="24"/>
              </w:rPr>
            </w:pPr>
            <w:r w:rsidRPr="0053483C">
              <w:rPr>
                <w:b/>
                <w:bCs/>
                <w:i/>
                <w:sz w:val="24"/>
                <w:szCs w:val="24"/>
              </w:rPr>
              <w:t>уметь:</w:t>
            </w:r>
            <w:r>
              <w:rPr>
                <w:bCs/>
                <w:sz w:val="24"/>
                <w:szCs w:val="24"/>
              </w:rPr>
              <w:t xml:space="preserve"> </w:t>
            </w:r>
            <w:proofErr w:type="gramStart"/>
            <w:r>
              <w:rPr>
                <w:bCs/>
                <w:sz w:val="24"/>
                <w:szCs w:val="24"/>
              </w:rPr>
              <w:t xml:space="preserve">- </w:t>
            </w:r>
            <w:r w:rsidRPr="00BF5085">
              <w:rPr>
                <w:bCs/>
                <w:sz w:val="24"/>
                <w:szCs w:val="24"/>
              </w:rPr>
              <w:t xml:space="preserve"> анализ</w:t>
            </w:r>
            <w:r>
              <w:rPr>
                <w:bCs/>
                <w:sz w:val="24"/>
                <w:szCs w:val="24"/>
              </w:rPr>
              <w:t>ировать</w:t>
            </w:r>
            <w:proofErr w:type="gramEnd"/>
            <w:r>
              <w:rPr>
                <w:bCs/>
                <w:sz w:val="24"/>
                <w:szCs w:val="24"/>
              </w:rPr>
              <w:t xml:space="preserve"> риск-менеджмента</w:t>
            </w:r>
            <w:r w:rsidRPr="00BF5085">
              <w:rPr>
                <w:bCs/>
                <w:sz w:val="24"/>
                <w:szCs w:val="24"/>
              </w:rPr>
              <w:t xml:space="preserve"> кредитной </w:t>
            </w:r>
            <w:r w:rsidRPr="00BF5085">
              <w:rPr>
                <w:bCs/>
                <w:sz w:val="24"/>
                <w:szCs w:val="24"/>
              </w:rPr>
              <w:lastRenderedPageBreak/>
              <w:t xml:space="preserve">организации для </w:t>
            </w:r>
            <w:r>
              <w:rPr>
                <w:bCs/>
                <w:sz w:val="24"/>
                <w:szCs w:val="24"/>
              </w:rPr>
              <w:t xml:space="preserve">выявления </w:t>
            </w:r>
            <w:r w:rsidRPr="00BF5085">
              <w:rPr>
                <w:bCs/>
                <w:sz w:val="24"/>
                <w:szCs w:val="24"/>
              </w:rPr>
              <w:t xml:space="preserve">наиболее проблемных и рисковых зон </w:t>
            </w:r>
            <w:r>
              <w:rPr>
                <w:bCs/>
                <w:sz w:val="24"/>
                <w:szCs w:val="24"/>
              </w:rPr>
              <w:t>в их деятельности</w:t>
            </w:r>
            <w:r w:rsidRPr="00BF5085">
              <w:rPr>
                <w:bCs/>
                <w:sz w:val="24"/>
                <w:szCs w:val="24"/>
              </w:rPr>
              <w:t>,</w:t>
            </w:r>
          </w:p>
          <w:p w:rsidR="00CE77C7" w:rsidRDefault="00CE77C7" w:rsidP="005468BF">
            <w:pPr>
              <w:jc w:val="both"/>
              <w:rPr>
                <w:sz w:val="24"/>
                <w:szCs w:val="24"/>
              </w:rPr>
            </w:pPr>
            <w:r>
              <w:rPr>
                <w:bCs/>
                <w:sz w:val="24"/>
                <w:szCs w:val="24"/>
              </w:rPr>
              <w:t>2.</w:t>
            </w:r>
            <w:r w:rsidRPr="0053483C">
              <w:rPr>
                <w:b/>
                <w:bCs/>
                <w:i/>
                <w:sz w:val="24"/>
                <w:szCs w:val="24"/>
              </w:rPr>
              <w:t>знать:</w:t>
            </w:r>
            <w:r>
              <w:rPr>
                <w:bCs/>
                <w:sz w:val="24"/>
                <w:szCs w:val="24"/>
              </w:rPr>
              <w:t xml:space="preserve"> - необходимую </w:t>
            </w:r>
            <w:r w:rsidRPr="00BF5085">
              <w:rPr>
                <w:sz w:val="24"/>
                <w:szCs w:val="24"/>
              </w:rPr>
              <w:t>информацию для обеспечения контроля за высокотехнологичными решениями и уменьшения операционных рисков в банковской деятельности,</w:t>
            </w:r>
          </w:p>
          <w:p w:rsidR="00CE77C7" w:rsidRPr="00BF5085" w:rsidRDefault="00CE77C7" w:rsidP="005468BF">
            <w:pPr>
              <w:jc w:val="both"/>
              <w:rPr>
                <w:sz w:val="24"/>
                <w:szCs w:val="24"/>
              </w:rPr>
            </w:pPr>
            <w:r w:rsidRPr="0053483C">
              <w:rPr>
                <w:b/>
                <w:i/>
                <w:sz w:val="24"/>
                <w:szCs w:val="24"/>
              </w:rPr>
              <w:t>уметь:</w:t>
            </w:r>
            <w:r>
              <w:rPr>
                <w:sz w:val="24"/>
                <w:szCs w:val="24"/>
              </w:rPr>
              <w:t xml:space="preserve"> -</w:t>
            </w:r>
            <w:r w:rsidRPr="00BF5085">
              <w:rPr>
                <w:bCs/>
                <w:sz w:val="24"/>
                <w:szCs w:val="24"/>
              </w:rPr>
              <w:t xml:space="preserve">интерпретировать финансовую, бухгалтерскую и иную информацию для выявления приоритетных </w:t>
            </w:r>
            <w:proofErr w:type="gramStart"/>
            <w:r w:rsidRPr="00BF5085">
              <w:rPr>
                <w:bCs/>
                <w:sz w:val="24"/>
                <w:szCs w:val="24"/>
              </w:rPr>
              <w:t>направлений  развития</w:t>
            </w:r>
            <w:proofErr w:type="gramEnd"/>
            <w:r w:rsidRPr="00BF5085">
              <w:rPr>
                <w:bCs/>
                <w:sz w:val="24"/>
                <w:szCs w:val="24"/>
              </w:rPr>
              <w:t xml:space="preserve"> кредитных организаций, поиска наиболее востребованных продуктов</w:t>
            </w:r>
            <w:r>
              <w:rPr>
                <w:bCs/>
                <w:sz w:val="24"/>
                <w:szCs w:val="24"/>
              </w:rPr>
              <w:t xml:space="preserve"> для снижения рисков,</w:t>
            </w:r>
            <w:r w:rsidRPr="00BF5085">
              <w:rPr>
                <w:bCs/>
                <w:sz w:val="24"/>
                <w:szCs w:val="24"/>
              </w:rPr>
              <w:t xml:space="preserve"> в том числе на базе симбиоза банков и </w:t>
            </w:r>
            <w:proofErr w:type="spellStart"/>
            <w:r w:rsidRPr="00BF5085">
              <w:rPr>
                <w:bCs/>
                <w:sz w:val="24"/>
                <w:szCs w:val="24"/>
              </w:rPr>
              <w:t>финтехкомпаний</w:t>
            </w:r>
            <w:proofErr w:type="spellEnd"/>
            <w:r w:rsidRPr="00BF5085">
              <w:rPr>
                <w:bCs/>
                <w:sz w:val="24"/>
                <w:szCs w:val="24"/>
              </w:rPr>
              <w:t xml:space="preserve"> в условиях цифровой экономики.</w:t>
            </w:r>
          </w:p>
        </w:tc>
      </w:tr>
      <w:tr w:rsidR="00CE77C7" w:rsidRPr="00713623" w:rsidTr="005468BF">
        <w:tc>
          <w:tcPr>
            <w:tcW w:w="846" w:type="dxa"/>
          </w:tcPr>
          <w:p w:rsidR="00CE77C7" w:rsidRPr="00713623" w:rsidRDefault="00CE77C7" w:rsidP="005468BF">
            <w:pPr>
              <w:widowControl w:val="0"/>
              <w:tabs>
                <w:tab w:val="left" w:pos="540"/>
              </w:tabs>
              <w:autoSpaceDE w:val="0"/>
              <w:autoSpaceDN w:val="0"/>
              <w:adjustRightInd w:val="0"/>
              <w:contextualSpacing/>
              <w:jc w:val="both"/>
              <w:rPr>
                <w:b/>
                <w:sz w:val="24"/>
                <w:szCs w:val="24"/>
              </w:rPr>
            </w:pPr>
            <w:r w:rsidRPr="00713623">
              <w:rPr>
                <w:b/>
                <w:sz w:val="24"/>
                <w:szCs w:val="24"/>
              </w:rPr>
              <w:lastRenderedPageBreak/>
              <w:t>ПКН-4</w:t>
            </w:r>
          </w:p>
        </w:tc>
        <w:tc>
          <w:tcPr>
            <w:tcW w:w="2268" w:type="dxa"/>
          </w:tcPr>
          <w:p w:rsidR="00CE77C7" w:rsidRPr="0053483C" w:rsidRDefault="00CE77C7" w:rsidP="005468BF">
            <w:pPr>
              <w:widowControl w:val="0"/>
              <w:tabs>
                <w:tab w:val="left" w:pos="540"/>
              </w:tabs>
              <w:autoSpaceDE w:val="0"/>
              <w:autoSpaceDN w:val="0"/>
              <w:adjustRightInd w:val="0"/>
              <w:contextualSpacing/>
              <w:jc w:val="both"/>
              <w:rPr>
                <w:sz w:val="24"/>
                <w:szCs w:val="24"/>
              </w:rPr>
            </w:pPr>
            <w:r w:rsidRPr="00DC04CF">
              <w:rPr>
                <w:sz w:val="24"/>
                <w:szCs w:val="24"/>
              </w:rPr>
              <w:t xml:space="preserve">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уровне отдельных организаций, в том </w:t>
            </w:r>
            <w:proofErr w:type="gramStart"/>
            <w:r w:rsidRPr="00DC04CF">
              <w:rPr>
                <w:sz w:val="24"/>
                <w:szCs w:val="24"/>
              </w:rPr>
              <w:t>числе,  институтов</w:t>
            </w:r>
            <w:proofErr w:type="gramEnd"/>
            <w:r w:rsidRPr="00DC04CF">
              <w:rPr>
                <w:sz w:val="24"/>
                <w:szCs w:val="24"/>
              </w:rPr>
              <w:t xml:space="preserve"> финансового рынка, так и на уровне публично-правовых образований</w:t>
            </w:r>
            <w:r>
              <w:rPr>
                <w:sz w:val="24"/>
                <w:szCs w:val="24"/>
              </w:rPr>
              <w:t xml:space="preserve"> </w:t>
            </w:r>
          </w:p>
        </w:tc>
        <w:tc>
          <w:tcPr>
            <w:tcW w:w="2835" w:type="dxa"/>
          </w:tcPr>
          <w:p w:rsidR="00CE77C7" w:rsidRPr="00DC04CF" w:rsidRDefault="00CE77C7" w:rsidP="005468BF">
            <w:pPr>
              <w:jc w:val="both"/>
              <w:rPr>
                <w:sz w:val="24"/>
                <w:szCs w:val="24"/>
              </w:rPr>
            </w:pPr>
            <w:r w:rsidRPr="00713623">
              <w:rPr>
                <w:sz w:val="24"/>
                <w:szCs w:val="24"/>
              </w:rPr>
              <w:t>1.</w:t>
            </w:r>
            <w:r w:rsidRPr="00DC04CF">
              <w:rPr>
                <w:sz w:val="24"/>
                <w:szCs w:val="24"/>
              </w:rPr>
              <w:t>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p w:rsidR="00CE77C7" w:rsidRPr="00713623" w:rsidRDefault="00CE77C7" w:rsidP="005468BF">
            <w:pPr>
              <w:widowControl w:val="0"/>
              <w:tabs>
                <w:tab w:val="left" w:pos="540"/>
              </w:tabs>
              <w:autoSpaceDE w:val="0"/>
              <w:autoSpaceDN w:val="0"/>
              <w:adjustRightInd w:val="0"/>
              <w:contextualSpacing/>
              <w:jc w:val="both"/>
              <w:rPr>
                <w:sz w:val="24"/>
                <w:szCs w:val="24"/>
              </w:rPr>
            </w:pPr>
            <w:r w:rsidRPr="00DC04CF">
              <w:rPr>
                <w:sz w:val="24"/>
                <w:szCs w:val="24"/>
              </w:rPr>
              <w:t xml:space="preserve">2. 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w:t>
            </w:r>
            <w:r w:rsidRPr="00DC04CF">
              <w:rPr>
                <w:sz w:val="24"/>
                <w:szCs w:val="24"/>
              </w:rPr>
              <w:lastRenderedPageBreak/>
              <w:t>финансового планирования на уровне публично-правовых образований и организаций</w:t>
            </w:r>
          </w:p>
        </w:tc>
        <w:tc>
          <w:tcPr>
            <w:tcW w:w="3515" w:type="dxa"/>
          </w:tcPr>
          <w:p w:rsidR="00CE77C7" w:rsidRPr="00BF5085" w:rsidRDefault="00CE77C7" w:rsidP="005468BF">
            <w:pPr>
              <w:widowControl w:val="0"/>
              <w:shd w:val="clear" w:color="auto" w:fill="FFFFFF"/>
              <w:autoSpaceDE w:val="0"/>
              <w:autoSpaceDN w:val="0"/>
              <w:adjustRightInd w:val="0"/>
              <w:jc w:val="both"/>
              <w:rPr>
                <w:i/>
                <w:sz w:val="24"/>
                <w:szCs w:val="24"/>
              </w:rPr>
            </w:pPr>
            <w:r>
              <w:rPr>
                <w:i/>
                <w:sz w:val="24"/>
                <w:szCs w:val="24"/>
              </w:rPr>
              <w:lastRenderedPageBreak/>
              <w:t>1.</w:t>
            </w:r>
            <w:proofErr w:type="gramStart"/>
            <w:r w:rsidRPr="0053483C">
              <w:rPr>
                <w:b/>
                <w:i/>
                <w:sz w:val="24"/>
                <w:szCs w:val="24"/>
              </w:rPr>
              <w:t>знать</w:t>
            </w:r>
            <w:r w:rsidRPr="0053483C">
              <w:rPr>
                <w:b/>
                <w:sz w:val="24"/>
                <w:szCs w:val="24"/>
              </w:rPr>
              <w:t xml:space="preserve"> :</w:t>
            </w:r>
            <w:proofErr w:type="gramEnd"/>
            <w:r>
              <w:rPr>
                <w:sz w:val="24"/>
                <w:szCs w:val="24"/>
              </w:rPr>
              <w:t xml:space="preserve"> - способы </w:t>
            </w:r>
            <w:r w:rsidRPr="00BF5085">
              <w:rPr>
                <w:sz w:val="24"/>
                <w:szCs w:val="24"/>
              </w:rPr>
              <w:t>оценк</w:t>
            </w:r>
            <w:r>
              <w:rPr>
                <w:sz w:val="24"/>
                <w:szCs w:val="24"/>
              </w:rPr>
              <w:t>и</w:t>
            </w:r>
            <w:r w:rsidRPr="00BF5085">
              <w:rPr>
                <w:sz w:val="24"/>
                <w:szCs w:val="24"/>
              </w:rPr>
              <w:t xml:space="preserve"> результатов деятельности </w:t>
            </w:r>
            <w:r w:rsidRPr="00BF5085">
              <w:rPr>
                <w:rStyle w:val="FontStyle19"/>
                <w:b w:val="0"/>
                <w:i w:val="0"/>
                <w:sz w:val="24"/>
                <w:szCs w:val="24"/>
                <w:lang w:eastAsia="en-US"/>
              </w:rPr>
              <w:t>институтов финансового рынка,</w:t>
            </w:r>
            <w:r>
              <w:rPr>
                <w:rStyle w:val="FontStyle19"/>
                <w:b w:val="0"/>
                <w:i w:val="0"/>
                <w:sz w:val="24"/>
                <w:szCs w:val="24"/>
                <w:lang w:eastAsia="en-US"/>
              </w:rPr>
              <w:t xml:space="preserve"> </w:t>
            </w:r>
            <w:r w:rsidRPr="00BF5085">
              <w:rPr>
                <w:bCs/>
                <w:sz w:val="24"/>
                <w:szCs w:val="24"/>
              </w:rPr>
              <w:t>публично-правовых образований</w:t>
            </w:r>
            <w:r w:rsidRPr="00BF5085">
              <w:rPr>
                <w:sz w:val="24"/>
                <w:szCs w:val="24"/>
              </w:rPr>
              <w:t>;</w:t>
            </w:r>
          </w:p>
          <w:p w:rsidR="00CE77C7" w:rsidRDefault="00CE77C7" w:rsidP="005468BF">
            <w:pPr>
              <w:widowControl w:val="0"/>
              <w:shd w:val="clear" w:color="auto" w:fill="FFFFFF"/>
              <w:autoSpaceDE w:val="0"/>
              <w:autoSpaceDN w:val="0"/>
              <w:adjustRightInd w:val="0"/>
              <w:jc w:val="both"/>
              <w:rPr>
                <w:bCs/>
                <w:sz w:val="24"/>
                <w:szCs w:val="24"/>
              </w:rPr>
            </w:pPr>
            <w:proofErr w:type="gramStart"/>
            <w:r w:rsidRPr="0053483C">
              <w:rPr>
                <w:b/>
                <w:bCs/>
                <w:i/>
                <w:sz w:val="24"/>
                <w:szCs w:val="24"/>
              </w:rPr>
              <w:t>уметь</w:t>
            </w:r>
            <w:r>
              <w:rPr>
                <w:bCs/>
                <w:sz w:val="24"/>
                <w:szCs w:val="24"/>
              </w:rPr>
              <w:t xml:space="preserve"> :</w:t>
            </w:r>
            <w:proofErr w:type="gramEnd"/>
            <w:r>
              <w:rPr>
                <w:bCs/>
                <w:sz w:val="24"/>
                <w:szCs w:val="24"/>
              </w:rPr>
              <w:t xml:space="preserve"> - применять</w:t>
            </w:r>
            <w:r w:rsidRPr="00BF5085">
              <w:rPr>
                <w:bCs/>
                <w:sz w:val="24"/>
                <w:szCs w:val="24"/>
              </w:rPr>
              <w:t xml:space="preserve"> финансовую, бухгалтерскую и иную информацию </w:t>
            </w:r>
            <w:r>
              <w:rPr>
                <w:bCs/>
                <w:sz w:val="24"/>
                <w:szCs w:val="24"/>
              </w:rPr>
              <w:t>для получения объективной оценки деятельности кредитной организации</w:t>
            </w:r>
            <w:r w:rsidRPr="00BF5085">
              <w:rPr>
                <w:bCs/>
                <w:sz w:val="24"/>
                <w:szCs w:val="24"/>
              </w:rPr>
              <w:t xml:space="preserve"> в условиях расширения цифровой экономики</w:t>
            </w:r>
          </w:p>
          <w:p w:rsidR="00CE77C7" w:rsidRDefault="00CE77C7" w:rsidP="005468BF">
            <w:pPr>
              <w:widowControl w:val="0"/>
              <w:shd w:val="clear" w:color="auto" w:fill="FFFFFF"/>
              <w:autoSpaceDE w:val="0"/>
              <w:autoSpaceDN w:val="0"/>
              <w:adjustRightInd w:val="0"/>
              <w:jc w:val="both"/>
              <w:rPr>
                <w:bCs/>
                <w:sz w:val="24"/>
                <w:szCs w:val="24"/>
              </w:rPr>
            </w:pPr>
            <w:r>
              <w:rPr>
                <w:bCs/>
                <w:sz w:val="24"/>
                <w:szCs w:val="24"/>
              </w:rPr>
              <w:t>2.</w:t>
            </w:r>
            <w:proofErr w:type="gramStart"/>
            <w:r w:rsidRPr="0053483C">
              <w:rPr>
                <w:b/>
                <w:bCs/>
                <w:i/>
                <w:sz w:val="24"/>
                <w:szCs w:val="24"/>
              </w:rPr>
              <w:t>знать:</w:t>
            </w:r>
            <w:r>
              <w:rPr>
                <w:bCs/>
                <w:sz w:val="24"/>
                <w:szCs w:val="24"/>
              </w:rPr>
              <w:t>-</w:t>
            </w:r>
            <w:proofErr w:type="gramEnd"/>
            <w:r>
              <w:rPr>
                <w:bCs/>
                <w:sz w:val="24"/>
                <w:szCs w:val="24"/>
              </w:rPr>
              <w:t xml:space="preserve"> </w:t>
            </w:r>
            <w:r w:rsidRPr="00BF5085">
              <w:rPr>
                <w:bCs/>
                <w:sz w:val="24"/>
                <w:szCs w:val="24"/>
              </w:rPr>
              <w:t xml:space="preserve"> возможност</w:t>
            </w:r>
            <w:r>
              <w:rPr>
                <w:bCs/>
                <w:sz w:val="24"/>
                <w:szCs w:val="24"/>
              </w:rPr>
              <w:t>и</w:t>
            </w:r>
            <w:r w:rsidRPr="00BF5085">
              <w:rPr>
                <w:bCs/>
                <w:sz w:val="24"/>
                <w:szCs w:val="24"/>
              </w:rPr>
              <w:t xml:space="preserve">  для выявления приоритетных направлений </w:t>
            </w:r>
            <w:r>
              <w:rPr>
                <w:bCs/>
                <w:sz w:val="24"/>
                <w:szCs w:val="24"/>
              </w:rPr>
              <w:t xml:space="preserve">в стратегии финансовой политики </w:t>
            </w:r>
            <w:r w:rsidRPr="00BF5085">
              <w:rPr>
                <w:rStyle w:val="FontStyle19"/>
                <w:b w:val="0"/>
                <w:i w:val="0"/>
                <w:sz w:val="24"/>
                <w:szCs w:val="24"/>
                <w:lang w:eastAsia="en-US"/>
              </w:rPr>
              <w:t>институтов финансового рынка</w:t>
            </w:r>
            <w:r w:rsidRPr="00BF5085">
              <w:rPr>
                <w:bCs/>
                <w:sz w:val="24"/>
                <w:szCs w:val="24"/>
              </w:rPr>
              <w:t>,</w:t>
            </w:r>
            <w:r w:rsidRPr="00BF5085">
              <w:rPr>
                <w:rStyle w:val="FontStyle19"/>
                <w:b w:val="0"/>
                <w:i w:val="0"/>
                <w:sz w:val="24"/>
                <w:szCs w:val="24"/>
                <w:lang w:eastAsia="en-US"/>
              </w:rPr>
              <w:t xml:space="preserve"> а</w:t>
            </w:r>
            <w:r w:rsidRPr="00BF5085">
              <w:rPr>
                <w:bCs/>
                <w:sz w:val="24"/>
                <w:szCs w:val="24"/>
              </w:rPr>
              <w:t xml:space="preserve"> также на уровне публично-правовых образований</w:t>
            </w:r>
            <w:r w:rsidRPr="00BF5085">
              <w:rPr>
                <w:sz w:val="24"/>
                <w:szCs w:val="24"/>
              </w:rPr>
              <w:t>;</w:t>
            </w:r>
          </w:p>
          <w:p w:rsidR="00CE77C7" w:rsidRPr="00BF5085" w:rsidRDefault="00CE77C7" w:rsidP="005468BF">
            <w:pPr>
              <w:widowControl w:val="0"/>
              <w:shd w:val="clear" w:color="auto" w:fill="FFFFFF"/>
              <w:autoSpaceDE w:val="0"/>
              <w:autoSpaceDN w:val="0"/>
              <w:adjustRightInd w:val="0"/>
              <w:jc w:val="both"/>
              <w:rPr>
                <w:sz w:val="24"/>
                <w:szCs w:val="24"/>
              </w:rPr>
            </w:pPr>
            <w:r w:rsidRPr="0053483C">
              <w:rPr>
                <w:b/>
                <w:bCs/>
                <w:i/>
                <w:sz w:val="24"/>
                <w:szCs w:val="24"/>
              </w:rPr>
              <w:t>уметь</w:t>
            </w:r>
            <w:r w:rsidRPr="0053483C">
              <w:rPr>
                <w:b/>
                <w:bCs/>
                <w:sz w:val="24"/>
                <w:szCs w:val="24"/>
              </w:rPr>
              <w:t>:</w:t>
            </w:r>
            <w:r>
              <w:rPr>
                <w:bCs/>
                <w:sz w:val="24"/>
                <w:szCs w:val="24"/>
              </w:rPr>
              <w:t xml:space="preserve"> - </w:t>
            </w:r>
            <w:proofErr w:type="gramStart"/>
            <w:r>
              <w:rPr>
                <w:bCs/>
                <w:sz w:val="24"/>
                <w:szCs w:val="24"/>
              </w:rPr>
              <w:t>применять</w:t>
            </w:r>
            <w:r w:rsidRPr="00BF5085">
              <w:rPr>
                <w:bCs/>
                <w:sz w:val="24"/>
                <w:szCs w:val="24"/>
              </w:rPr>
              <w:t xml:space="preserve">  навыки</w:t>
            </w:r>
            <w:proofErr w:type="gramEnd"/>
            <w:r w:rsidRPr="00BF5085">
              <w:rPr>
                <w:bCs/>
                <w:sz w:val="24"/>
                <w:szCs w:val="24"/>
              </w:rPr>
              <w:t xml:space="preserve"> ведения аналитической работы, организации и управления </w:t>
            </w:r>
            <w:r w:rsidRPr="00BF5085">
              <w:rPr>
                <w:rStyle w:val="FontStyle19"/>
                <w:b w:val="0"/>
                <w:i w:val="0"/>
                <w:sz w:val="24"/>
                <w:szCs w:val="24"/>
                <w:lang w:eastAsia="en-US"/>
              </w:rPr>
              <w:t>институтов финансового рынка</w:t>
            </w:r>
            <w:r w:rsidRPr="00BF5085">
              <w:rPr>
                <w:bCs/>
                <w:sz w:val="24"/>
                <w:szCs w:val="24"/>
              </w:rPr>
              <w:t xml:space="preserve"> в условиях рыночной экономики на основе симбиоза банков и </w:t>
            </w:r>
            <w:proofErr w:type="spellStart"/>
            <w:r w:rsidRPr="00BF5085">
              <w:rPr>
                <w:bCs/>
                <w:sz w:val="24"/>
                <w:szCs w:val="24"/>
              </w:rPr>
              <w:t>финтехкомпаний</w:t>
            </w:r>
            <w:proofErr w:type="spellEnd"/>
          </w:p>
          <w:p w:rsidR="00CE77C7" w:rsidRPr="00BF5085" w:rsidRDefault="00CE77C7" w:rsidP="005468BF">
            <w:pPr>
              <w:widowControl w:val="0"/>
              <w:shd w:val="clear" w:color="auto" w:fill="FFFFFF"/>
              <w:tabs>
                <w:tab w:val="left" w:pos="360"/>
              </w:tabs>
              <w:autoSpaceDE w:val="0"/>
              <w:autoSpaceDN w:val="0"/>
              <w:adjustRightInd w:val="0"/>
              <w:ind w:right="-2"/>
              <w:jc w:val="both"/>
              <w:rPr>
                <w:sz w:val="24"/>
                <w:szCs w:val="24"/>
              </w:rPr>
            </w:pPr>
          </w:p>
        </w:tc>
      </w:tr>
    </w:tbl>
    <w:p w:rsidR="00CE77C7" w:rsidRDefault="00CE77C7" w:rsidP="00CE77C7">
      <w:pPr>
        <w:autoSpaceDE w:val="0"/>
        <w:autoSpaceDN w:val="0"/>
        <w:spacing w:line="360" w:lineRule="auto"/>
        <w:jc w:val="both"/>
        <w:rPr>
          <w:b/>
          <w:color w:val="000000"/>
          <w:sz w:val="28"/>
          <w:szCs w:val="28"/>
        </w:rPr>
      </w:pPr>
    </w:p>
    <w:p w:rsidR="00CE77C7" w:rsidRPr="00B505F7" w:rsidRDefault="00CE77C7" w:rsidP="00CE77C7">
      <w:pPr>
        <w:widowControl w:val="0"/>
        <w:tabs>
          <w:tab w:val="left" w:pos="1418"/>
        </w:tabs>
        <w:autoSpaceDE w:val="0"/>
        <w:autoSpaceDN w:val="0"/>
        <w:adjustRightInd w:val="0"/>
        <w:mirrorIndents/>
        <w:jc w:val="center"/>
        <w:outlineLvl w:val="0"/>
        <w:rPr>
          <w:b/>
          <w:bCs/>
          <w:kern w:val="28"/>
          <w:sz w:val="28"/>
          <w:szCs w:val="28"/>
        </w:rPr>
      </w:pPr>
      <w:bookmarkStart w:id="3" w:name="_Toc351987872"/>
      <w:bookmarkStart w:id="4" w:name="_Toc384404348"/>
      <w:r w:rsidRPr="00B505F7">
        <w:rPr>
          <w:b/>
          <w:bCs/>
          <w:kern w:val="28"/>
          <w:sz w:val="28"/>
          <w:szCs w:val="28"/>
        </w:rPr>
        <w:t xml:space="preserve">3. Место дисциплины в </w:t>
      </w:r>
      <w:proofErr w:type="gramStart"/>
      <w:r w:rsidRPr="00B505F7">
        <w:rPr>
          <w:b/>
          <w:bCs/>
          <w:kern w:val="28"/>
          <w:sz w:val="28"/>
          <w:szCs w:val="28"/>
        </w:rPr>
        <w:t>структуре  образовательной</w:t>
      </w:r>
      <w:proofErr w:type="gramEnd"/>
      <w:r w:rsidRPr="00B505F7">
        <w:rPr>
          <w:b/>
          <w:bCs/>
          <w:kern w:val="28"/>
          <w:sz w:val="28"/>
          <w:szCs w:val="28"/>
        </w:rPr>
        <w:t xml:space="preserve"> программы</w:t>
      </w:r>
      <w:bookmarkEnd w:id="3"/>
      <w:bookmarkEnd w:id="4"/>
    </w:p>
    <w:p w:rsidR="00CE77C7" w:rsidRDefault="00CE77C7" w:rsidP="00CE77C7">
      <w:pPr>
        <w:tabs>
          <w:tab w:val="left" w:pos="993"/>
        </w:tabs>
        <w:spacing w:line="360" w:lineRule="auto"/>
        <w:ind w:firstLine="709"/>
        <w:jc w:val="both"/>
        <w:rPr>
          <w:rFonts w:cs="Palatino Linotype"/>
          <w:sz w:val="28"/>
          <w:szCs w:val="28"/>
        </w:rPr>
      </w:pPr>
    </w:p>
    <w:p w:rsidR="00CE77C7" w:rsidRPr="00C82BCC" w:rsidRDefault="00CE77C7" w:rsidP="00CE77C7">
      <w:pPr>
        <w:tabs>
          <w:tab w:val="left" w:pos="993"/>
        </w:tabs>
        <w:spacing w:line="360" w:lineRule="auto"/>
        <w:ind w:firstLine="709"/>
        <w:jc w:val="both"/>
        <w:rPr>
          <w:rFonts w:cs="Palatino Linotype"/>
          <w:sz w:val="28"/>
          <w:szCs w:val="28"/>
        </w:rPr>
      </w:pPr>
      <w:r w:rsidRPr="008B7188">
        <w:rPr>
          <w:rFonts w:cs="Palatino Linotype"/>
          <w:sz w:val="28"/>
          <w:szCs w:val="28"/>
        </w:rPr>
        <w:t>Дисциплина «</w:t>
      </w:r>
      <w:r w:rsidRPr="008B7188">
        <w:rPr>
          <w:rStyle w:val="FontStyle17"/>
          <w:b w:val="0"/>
          <w:sz w:val="28"/>
          <w:szCs w:val="28"/>
        </w:rPr>
        <w:t>Организация деятельности коммерческого банка»</w:t>
      </w:r>
      <w:r w:rsidR="005D6A7B">
        <w:rPr>
          <w:rStyle w:val="FontStyle17"/>
          <w:b w:val="0"/>
          <w:sz w:val="28"/>
          <w:szCs w:val="28"/>
        </w:rPr>
        <w:t xml:space="preserve"> </w:t>
      </w:r>
      <w:r w:rsidRPr="008B7188">
        <w:rPr>
          <w:rFonts w:cs="Palatino Linotype"/>
          <w:sz w:val="28"/>
          <w:szCs w:val="28"/>
        </w:rPr>
        <w:t>является дисциплиной модуля по выбору, углубляющей освоение программы магистратуры для студентов, обучающихся по направлению подготовки 38.04.08 «Финансы и кредит», направленность магистерской программы «Современное банковское дело и финансовые технологии».</w:t>
      </w:r>
    </w:p>
    <w:p w:rsidR="00CE77C7" w:rsidRPr="00D708BC" w:rsidRDefault="00CE77C7" w:rsidP="00CE77C7">
      <w:pPr>
        <w:pStyle w:val="17"/>
        <w:spacing w:line="360" w:lineRule="auto"/>
        <w:ind w:left="0"/>
        <w:rPr>
          <w:rFonts w:ascii="Times New Roman" w:hAnsi="Times New Roman" w:cs="Times New Roman"/>
          <w:color w:val="000000"/>
          <w:sz w:val="28"/>
          <w:szCs w:val="28"/>
        </w:rPr>
      </w:pPr>
      <w:r w:rsidRPr="00D708BC">
        <w:rPr>
          <w:rFonts w:ascii="Times New Roman" w:hAnsi="Times New Roman" w:cs="Times New Roman"/>
          <w:bCs/>
          <w:color w:val="000000"/>
          <w:kern w:val="24"/>
          <w:sz w:val="28"/>
          <w:szCs w:val="28"/>
        </w:rPr>
        <w:t xml:space="preserve">     Для освоения дисциплины «</w:t>
      </w:r>
      <w:r>
        <w:rPr>
          <w:rFonts w:ascii="Times New Roman" w:hAnsi="Times New Roman" w:cs="Times New Roman"/>
          <w:bCs/>
          <w:color w:val="000000"/>
          <w:kern w:val="24"/>
          <w:sz w:val="28"/>
          <w:szCs w:val="28"/>
        </w:rPr>
        <w:t xml:space="preserve">Организация деятельности коммерческого </w:t>
      </w:r>
      <w:proofErr w:type="gramStart"/>
      <w:r>
        <w:rPr>
          <w:rFonts w:ascii="Times New Roman" w:hAnsi="Times New Roman" w:cs="Times New Roman"/>
          <w:bCs/>
          <w:color w:val="000000"/>
          <w:kern w:val="24"/>
          <w:sz w:val="28"/>
          <w:szCs w:val="28"/>
        </w:rPr>
        <w:t>банка</w:t>
      </w:r>
      <w:r w:rsidRPr="00D708BC">
        <w:rPr>
          <w:rFonts w:ascii="Times New Roman" w:hAnsi="Times New Roman" w:cs="Times New Roman"/>
          <w:bCs/>
          <w:color w:val="000000"/>
          <w:kern w:val="24"/>
          <w:sz w:val="28"/>
          <w:szCs w:val="28"/>
        </w:rPr>
        <w:t xml:space="preserve"> »</w:t>
      </w:r>
      <w:proofErr w:type="gramEnd"/>
      <w:r w:rsidRPr="00D708BC">
        <w:rPr>
          <w:rFonts w:ascii="Times New Roman" w:hAnsi="Times New Roman" w:cs="Times New Roman"/>
          <w:bCs/>
          <w:color w:val="000000"/>
          <w:kern w:val="24"/>
          <w:sz w:val="28"/>
          <w:szCs w:val="28"/>
        </w:rPr>
        <w:t xml:space="preserve"> </w:t>
      </w:r>
      <w:r>
        <w:rPr>
          <w:rFonts w:ascii="Times New Roman" w:hAnsi="Times New Roman" w:cs="Times New Roman"/>
          <w:bCs/>
          <w:color w:val="000000"/>
          <w:kern w:val="24"/>
          <w:sz w:val="28"/>
          <w:szCs w:val="28"/>
        </w:rPr>
        <w:t>студент</w:t>
      </w:r>
      <w:r w:rsidRPr="00D708BC">
        <w:rPr>
          <w:rFonts w:ascii="Times New Roman" w:hAnsi="Times New Roman" w:cs="Times New Roman"/>
          <w:bCs/>
          <w:color w:val="000000"/>
          <w:kern w:val="24"/>
          <w:sz w:val="28"/>
          <w:szCs w:val="28"/>
        </w:rPr>
        <w:t xml:space="preserve"> должен:</w:t>
      </w:r>
    </w:p>
    <w:p w:rsidR="00CE77C7" w:rsidRPr="00D708BC" w:rsidRDefault="00CE77C7" w:rsidP="00CE77C7">
      <w:pPr>
        <w:pStyle w:val="17"/>
        <w:spacing w:line="360" w:lineRule="auto"/>
        <w:rPr>
          <w:rFonts w:ascii="Times New Roman" w:hAnsi="Times New Roman" w:cs="Times New Roman"/>
          <w:color w:val="000000"/>
          <w:sz w:val="28"/>
          <w:szCs w:val="28"/>
        </w:rPr>
      </w:pPr>
      <w:r w:rsidRPr="002948B8">
        <w:rPr>
          <w:rFonts w:ascii="Times New Roman" w:hAnsi="Times New Roman" w:cs="Times New Roman"/>
          <w:bCs/>
          <w:iCs/>
          <w:color w:val="000000"/>
          <w:kern w:val="24"/>
          <w:sz w:val="28"/>
          <w:szCs w:val="28"/>
        </w:rPr>
        <w:t>знать</w:t>
      </w:r>
      <w:r w:rsidRPr="00D708BC">
        <w:rPr>
          <w:rFonts w:ascii="Times New Roman" w:hAnsi="Times New Roman" w:cs="Times New Roman"/>
          <w:bCs/>
          <w:i/>
          <w:iCs/>
          <w:color w:val="000000"/>
          <w:kern w:val="24"/>
          <w:sz w:val="28"/>
          <w:szCs w:val="28"/>
        </w:rPr>
        <w:t>:</w:t>
      </w:r>
    </w:p>
    <w:p w:rsidR="00CE77C7" w:rsidRPr="00D708BC" w:rsidRDefault="00CE77C7" w:rsidP="00CE77C7">
      <w:pPr>
        <w:pStyle w:val="17"/>
        <w:numPr>
          <w:ilvl w:val="0"/>
          <w:numId w:val="15"/>
        </w:numPr>
        <w:spacing w:after="0" w:line="360" w:lineRule="auto"/>
        <w:contextualSpacing/>
        <w:jc w:val="both"/>
        <w:rPr>
          <w:rFonts w:ascii="Times New Roman" w:hAnsi="Times New Roman" w:cs="Times New Roman"/>
          <w:color w:val="000000"/>
          <w:sz w:val="28"/>
          <w:szCs w:val="28"/>
        </w:rPr>
      </w:pPr>
      <w:r w:rsidRPr="00D708BC">
        <w:rPr>
          <w:rFonts w:ascii="Times New Roman" w:hAnsi="Times New Roman" w:cs="Times New Roman"/>
          <w:sz w:val="28"/>
          <w:szCs w:val="28"/>
        </w:rPr>
        <w:t xml:space="preserve">основы рыночной экономики; теории финансов, денежного обращения и кредита; особенности организации бухгалтерского учета; </w:t>
      </w:r>
      <w:r w:rsidRPr="00D708BC">
        <w:rPr>
          <w:rFonts w:ascii="Times New Roman" w:hAnsi="Times New Roman" w:cs="Times New Roman"/>
          <w:bCs/>
          <w:color w:val="000000"/>
          <w:kern w:val="24"/>
          <w:sz w:val="28"/>
          <w:szCs w:val="28"/>
        </w:rPr>
        <w:t xml:space="preserve">теории </w:t>
      </w:r>
      <w:proofErr w:type="gramStart"/>
      <w:r w:rsidRPr="00D708BC">
        <w:rPr>
          <w:rFonts w:ascii="Times New Roman" w:hAnsi="Times New Roman" w:cs="Times New Roman"/>
          <w:bCs/>
          <w:color w:val="000000"/>
          <w:kern w:val="24"/>
          <w:sz w:val="28"/>
          <w:szCs w:val="28"/>
        </w:rPr>
        <w:t>вероятностей  и</w:t>
      </w:r>
      <w:proofErr w:type="gramEnd"/>
      <w:r w:rsidRPr="00D708BC">
        <w:rPr>
          <w:rFonts w:ascii="Times New Roman" w:hAnsi="Times New Roman" w:cs="Times New Roman"/>
          <w:bCs/>
          <w:color w:val="000000"/>
          <w:kern w:val="24"/>
          <w:sz w:val="28"/>
          <w:szCs w:val="28"/>
        </w:rPr>
        <w:t xml:space="preserve"> математической статистики, необходимые для решения экономических задач;</w:t>
      </w:r>
    </w:p>
    <w:p w:rsidR="00CE77C7" w:rsidRPr="00D708BC" w:rsidRDefault="00CE77C7" w:rsidP="00CE77C7">
      <w:pPr>
        <w:pStyle w:val="17"/>
        <w:spacing w:line="360" w:lineRule="auto"/>
        <w:rPr>
          <w:rFonts w:ascii="Times New Roman" w:hAnsi="Times New Roman" w:cs="Times New Roman"/>
          <w:bCs/>
          <w:i/>
          <w:iCs/>
          <w:color w:val="000000"/>
          <w:kern w:val="24"/>
          <w:sz w:val="28"/>
          <w:szCs w:val="28"/>
        </w:rPr>
      </w:pPr>
      <w:r w:rsidRPr="002948B8">
        <w:rPr>
          <w:rFonts w:ascii="Times New Roman" w:hAnsi="Times New Roman" w:cs="Times New Roman"/>
          <w:bCs/>
          <w:iCs/>
          <w:color w:val="000000"/>
          <w:kern w:val="24"/>
          <w:sz w:val="28"/>
          <w:szCs w:val="28"/>
        </w:rPr>
        <w:t>уметь</w:t>
      </w:r>
      <w:r w:rsidRPr="00D708BC">
        <w:rPr>
          <w:rFonts w:ascii="Times New Roman" w:hAnsi="Times New Roman" w:cs="Times New Roman"/>
          <w:bCs/>
          <w:i/>
          <w:iCs/>
          <w:color w:val="000000"/>
          <w:kern w:val="24"/>
          <w:sz w:val="28"/>
          <w:szCs w:val="28"/>
        </w:rPr>
        <w:t>:</w:t>
      </w:r>
    </w:p>
    <w:p w:rsidR="00CE77C7" w:rsidRPr="00D708BC" w:rsidRDefault="00CE77C7" w:rsidP="00CE77C7">
      <w:pPr>
        <w:pStyle w:val="17"/>
        <w:numPr>
          <w:ilvl w:val="0"/>
          <w:numId w:val="15"/>
        </w:numPr>
        <w:spacing w:after="0" w:line="360" w:lineRule="auto"/>
        <w:contextualSpacing/>
        <w:jc w:val="both"/>
        <w:rPr>
          <w:rFonts w:ascii="Times New Roman" w:eastAsia="Calibri" w:hAnsi="Times New Roman" w:cs="Times New Roman"/>
          <w:color w:val="000000"/>
          <w:sz w:val="28"/>
          <w:szCs w:val="28"/>
        </w:rPr>
      </w:pPr>
      <w:r w:rsidRPr="00D708BC">
        <w:rPr>
          <w:rFonts w:ascii="Times New Roman" w:hAnsi="Times New Roman" w:cs="Times New Roman"/>
          <w:sz w:val="28"/>
          <w:szCs w:val="28"/>
        </w:rPr>
        <w:t xml:space="preserve">использовать экономико-математический </w:t>
      </w:r>
      <w:proofErr w:type="spellStart"/>
      <w:r w:rsidRPr="00D708BC">
        <w:rPr>
          <w:rFonts w:ascii="Times New Roman" w:hAnsi="Times New Roman" w:cs="Times New Roman"/>
          <w:sz w:val="28"/>
          <w:szCs w:val="28"/>
        </w:rPr>
        <w:t>инструментарий</w:t>
      </w:r>
      <w:r w:rsidRPr="00D708BC">
        <w:rPr>
          <w:rFonts w:ascii="Times New Roman" w:hAnsi="Times New Roman" w:cs="Times New Roman"/>
          <w:bCs/>
          <w:color w:val="000000"/>
          <w:kern w:val="24"/>
          <w:sz w:val="28"/>
          <w:szCs w:val="28"/>
        </w:rPr>
        <w:t>для</w:t>
      </w:r>
      <w:proofErr w:type="spellEnd"/>
      <w:r w:rsidRPr="00D708BC">
        <w:rPr>
          <w:rFonts w:ascii="Times New Roman" w:hAnsi="Times New Roman" w:cs="Times New Roman"/>
          <w:bCs/>
          <w:color w:val="000000"/>
          <w:kern w:val="24"/>
          <w:sz w:val="28"/>
          <w:szCs w:val="28"/>
        </w:rPr>
        <w:t xml:space="preserve"> решения экономических задач</w:t>
      </w:r>
      <w:r>
        <w:rPr>
          <w:rFonts w:ascii="Times New Roman" w:hAnsi="Times New Roman" w:cs="Times New Roman"/>
          <w:bCs/>
          <w:color w:val="000000"/>
          <w:kern w:val="24"/>
          <w:sz w:val="28"/>
          <w:szCs w:val="28"/>
        </w:rPr>
        <w:t>;</w:t>
      </w:r>
    </w:p>
    <w:p w:rsidR="00CE77C7" w:rsidRPr="00D708BC" w:rsidRDefault="00CE77C7" w:rsidP="00CE77C7">
      <w:pPr>
        <w:pStyle w:val="17"/>
        <w:spacing w:line="360" w:lineRule="auto"/>
        <w:rPr>
          <w:rFonts w:ascii="Times New Roman" w:hAnsi="Times New Roman" w:cs="Times New Roman"/>
          <w:bCs/>
          <w:i/>
          <w:iCs/>
          <w:color w:val="000000"/>
          <w:kern w:val="24"/>
          <w:sz w:val="28"/>
          <w:szCs w:val="28"/>
        </w:rPr>
      </w:pPr>
      <w:r w:rsidRPr="002948B8">
        <w:rPr>
          <w:rFonts w:ascii="Times New Roman" w:hAnsi="Times New Roman" w:cs="Times New Roman"/>
          <w:bCs/>
          <w:iCs/>
          <w:color w:val="000000"/>
          <w:kern w:val="24"/>
          <w:sz w:val="28"/>
          <w:szCs w:val="28"/>
        </w:rPr>
        <w:t>владеть</w:t>
      </w:r>
      <w:r w:rsidRPr="00D708BC">
        <w:rPr>
          <w:rFonts w:ascii="Times New Roman" w:hAnsi="Times New Roman" w:cs="Times New Roman"/>
          <w:bCs/>
          <w:i/>
          <w:iCs/>
          <w:color w:val="000000"/>
          <w:kern w:val="24"/>
          <w:sz w:val="28"/>
          <w:szCs w:val="28"/>
        </w:rPr>
        <w:t>:</w:t>
      </w:r>
    </w:p>
    <w:p w:rsidR="00CE77C7" w:rsidRPr="00D708BC" w:rsidRDefault="00CE77C7" w:rsidP="00CE77C7">
      <w:pPr>
        <w:pStyle w:val="17"/>
        <w:numPr>
          <w:ilvl w:val="0"/>
          <w:numId w:val="15"/>
        </w:numPr>
        <w:spacing w:after="0" w:line="360" w:lineRule="auto"/>
        <w:contextualSpacing/>
        <w:jc w:val="both"/>
        <w:rPr>
          <w:rFonts w:ascii="Times New Roman" w:eastAsia="Calibri" w:hAnsi="Times New Roman" w:cs="Times New Roman"/>
          <w:color w:val="000000"/>
          <w:sz w:val="28"/>
          <w:szCs w:val="28"/>
        </w:rPr>
      </w:pPr>
      <w:r w:rsidRPr="00D708BC">
        <w:rPr>
          <w:rFonts w:ascii="Times New Roman" w:hAnsi="Times New Roman" w:cs="Times New Roman"/>
          <w:sz w:val="28"/>
          <w:szCs w:val="28"/>
        </w:rPr>
        <w:t>навыками работы с первоисточниками, обобщать и интерпретировать полученную информацию</w:t>
      </w:r>
    </w:p>
    <w:p w:rsidR="00CE77C7" w:rsidRPr="00896CCA" w:rsidRDefault="00CE77C7" w:rsidP="00CE77C7">
      <w:pPr>
        <w:spacing w:line="360" w:lineRule="auto"/>
        <w:ind w:firstLine="540"/>
        <w:jc w:val="both"/>
        <w:rPr>
          <w:rFonts w:cs="Palatino Linotype"/>
          <w:sz w:val="28"/>
          <w:szCs w:val="28"/>
        </w:rPr>
      </w:pPr>
      <w:r w:rsidRPr="00896CCA">
        <w:rPr>
          <w:rFonts w:cs="Palatino Linotype"/>
          <w:sz w:val="28"/>
          <w:szCs w:val="28"/>
        </w:rPr>
        <w:t xml:space="preserve">Данная дисциплина углубляет и расширяет теоретические и прикладные знания по </w:t>
      </w:r>
      <w:r w:rsidRPr="00896CCA">
        <w:rPr>
          <w:rFonts w:eastAsia="Calibri"/>
          <w:sz w:val="28"/>
          <w:szCs w:val="28"/>
          <w:lang w:eastAsia="en-US"/>
        </w:rPr>
        <w:t xml:space="preserve">основополагающим вопросам теории и практики </w:t>
      </w:r>
      <w:r>
        <w:rPr>
          <w:rFonts w:eastAsia="Calibri"/>
          <w:sz w:val="28"/>
          <w:szCs w:val="28"/>
          <w:lang w:eastAsia="en-US"/>
        </w:rPr>
        <w:t>организации деятельности коммерческих банков</w:t>
      </w:r>
      <w:r w:rsidRPr="00896CCA">
        <w:rPr>
          <w:rFonts w:eastAsia="Calibri"/>
          <w:sz w:val="28"/>
          <w:szCs w:val="28"/>
          <w:lang w:eastAsia="en-US"/>
        </w:rPr>
        <w:t xml:space="preserve">, </w:t>
      </w:r>
      <w:r w:rsidRPr="00896CCA">
        <w:rPr>
          <w:sz w:val="28"/>
        </w:rPr>
        <w:t xml:space="preserve">которые должны содействовать решению стоящих перед </w:t>
      </w:r>
      <w:r>
        <w:rPr>
          <w:sz w:val="28"/>
        </w:rPr>
        <w:t xml:space="preserve">ними </w:t>
      </w:r>
      <w:r w:rsidRPr="00896CCA">
        <w:rPr>
          <w:sz w:val="28"/>
        </w:rPr>
        <w:t>стратегических задач</w:t>
      </w:r>
      <w:r w:rsidRPr="00896CCA">
        <w:rPr>
          <w:rFonts w:cs="Palatino Linotype"/>
          <w:sz w:val="28"/>
          <w:szCs w:val="28"/>
        </w:rPr>
        <w:t>.</w:t>
      </w:r>
    </w:p>
    <w:p w:rsidR="00CE77C7" w:rsidRDefault="00CE77C7" w:rsidP="00CE77C7">
      <w:pPr>
        <w:spacing w:line="360" w:lineRule="auto"/>
        <w:jc w:val="center"/>
        <w:rPr>
          <w:b/>
          <w:sz w:val="28"/>
          <w:szCs w:val="28"/>
        </w:rPr>
      </w:pPr>
    </w:p>
    <w:p w:rsidR="00CE77C7" w:rsidRPr="001145C6" w:rsidRDefault="00CE77C7" w:rsidP="00CE77C7">
      <w:pPr>
        <w:autoSpaceDE w:val="0"/>
        <w:autoSpaceDN w:val="0"/>
        <w:jc w:val="center"/>
        <w:rPr>
          <w:b/>
          <w:sz w:val="28"/>
          <w:szCs w:val="28"/>
        </w:rPr>
      </w:pPr>
      <w:r w:rsidRPr="0013648E">
        <w:rPr>
          <w:b/>
          <w:bCs/>
          <w:snapToGrid w:val="0"/>
          <w:kern w:val="28"/>
          <w:sz w:val="28"/>
          <w:szCs w:val="28"/>
        </w:rPr>
        <w:lastRenderedPageBreak/>
        <w:t xml:space="preserve">4. Объем </w:t>
      </w:r>
      <w:r>
        <w:rPr>
          <w:b/>
          <w:bCs/>
          <w:snapToGrid w:val="0"/>
          <w:kern w:val="28"/>
          <w:sz w:val="28"/>
          <w:szCs w:val="28"/>
        </w:rPr>
        <w:t xml:space="preserve">дисциплины </w:t>
      </w:r>
      <w:r w:rsidRPr="001145C6">
        <w:rPr>
          <w:b/>
          <w:color w:val="000000"/>
          <w:sz w:val="28"/>
          <w:szCs w:val="28"/>
        </w:rPr>
        <w:t>в зачетных единицах и в академических часах с выделением объема аудиторной (лекции, семинары) и самостоятельной работы обучающихся</w:t>
      </w:r>
    </w:p>
    <w:p w:rsidR="00CE77C7" w:rsidRDefault="00CE77C7" w:rsidP="00CE77C7">
      <w:pPr>
        <w:autoSpaceDE w:val="0"/>
        <w:autoSpaceDN w:val="0"/>
        <w:rPr>
          <w:sz w:val="28"/>
          <w:szCs w:val="28"/>
        </w:rPr>
      </w:pPr>
    </w:p>
    <w:p w:rsidR="00CE77C7" w:rsidRDefault="00CE77C7" w:rsidP="00CE77C7">
      <w:pPr>
        <w:autoSpaceDE w:val="0"/>
        <w:autoSpaceDN w:val="0"/>
        <w:jc w:val="both"/>
        <w:rPr>
          <w:sz w:val="28"/>
          <w:szCs w:val="28"/>
        </w:rPr>
      </w:pPr>
      <w:r w:rsidRPr="001145C6">
        <w:rPr>
          <w:sz w:val="28"/>
          <w:szCs w:val="28"/>
        </w:rPr>
        <w:t xml:space="preserve">Общая трудоемкость дисциплины составляет </w:t>
      </w:r>
      <w:r>
        <w:rPr>
          <w:sz w:val="28"/>
          <w:szCs w:val="28"/>
        </w:rPr>
        <w:t>3</w:t>
      </w:r>
      <w:r w:rsidRPr="001145C6">
        <w:rPr>
          <w:sz w:val="28"/>
          <w:szCs w:val="28"/>
        </w:rPr>
        <w:t xml:space="preserve"> зачетные единицы (1</w:t>
      </w:r>
      <w:r>
        <w:rPr>
          <w:sz w:val="28"/>
          <w:szCs w:val="28"/>
        </w:rPr>
        <w:t>08</w:t>
      </w:r>
      <w:r w:rsidRPr="001145C6">
        <w:rPr>
          <w:sz w:val="28"/>
          <w:szCs w:val="28"/>
        </w:rPr>
        <w:t xml:space="preserve"> часов)</w:t>
      </w:r>
      <w:r>
        <w:rPr>
          <w:sz w:val="28"/>
          <w:szCs w:val="28"/>
        </w:rPr>
        <w:t xml:space="preserve">. </w:t>
      </w:r>
    </w:p>
    <w:p w:rsidR="00CE77C7" w:rsidRPr="001145C6" w:rsidRDefault="00CE77C7" w:rsidP="00CE77C7">
      <w:pPr>
        <w:autoSpaceDE w:val="0"/>
        <w:autoSpaceDN w:val="0"/>
        <w:jc w:val="both"/>
        <w:rPr>
          <w:sz w:val="28"/>
          <w:szCs w:val="28"/>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7"/>
        <w:gridCol w:w="2211"/>
        <w:gridCol w:w="1986"/>
      </w:tblGrid>
      <w:tr w:rsidR="00CE77C7" w:rsidRPr="004568CA" w:rsidTr="005468BF">
        <w:tc>
          <w:tcPr>
            <w:tcW w:w="2783" w:type="pct"/>
            <w:shd w:val="clear" w:color="auto" w:fill="auto"/>
          </w:tcPr>
          <w:p w:rsidR="00CE77C7" w:rsidRPr="004568CA" w:rsidRDefault="00CE77C7" w:rsidP="005468BF">
            <w:pPr>
              <w:keepNext/>
              <w:widowControl w:val="0"/>
              <w:autoSpaceDE w:val="0"/>
              <w:autoSpaceDN w:val="0"/>
              <w:adjustRightInd w:val="0"/>
              <w:rPr>
                <w:b/>
                <w:sz w:val="24"/>
                <w:szCs w:val="24"/>
              </w:rPr>
            </w:pPr>
            <w:r w:rsidRPr="004568CA">
              <w:rPr>
                <w:b/>
                <w:sz w:val="24"/>
                <w:szCs w:val="24"/>
              </w:rPr>
              <w:t>Вид учебной работы   по дисциплине</w:t>
            </w:r>
          </w:p>
        </w:tc>
        <w:tc>
          <w:tcPr>
            <w:tcW w:w="1168" w:type="pct"/>
            <w:shd w:val="clear" w:color="auto" w:fill="auto"/>
          </w:tcPr>
          <w:p w:rsidR="00CE77C7" w:rsidRPr="004568CA" w:rsidRDefault="00CE77C7" w:rsidP="005468BF">
            <w:pPr>
              <w:keepNext/>
              <w:widowControl w:val="0"/>
              <w:autoSpaceDE w:val="0"/>
              <w:autoSpaceDN w:val="0"/>
              <w:adjustRightInd w:val="0"/>
              <w:jc w:val="center"/>
              <w:rPr>
                <w:b/>
                <w:sz w:val="24"/>
                <w:szCs w:val="24"/>
              </w:rPr>
            </w:pPr>
            <w:r w:rsidRPr="004568CA">
              <w:rPr>
                <w:b/>
                <w:sz w:val="24"/>
                <w:szCs w:val="24"/>
              </w:rPr>
              <w:t xml:space="preserve">Всего </w:t>
            </w:r>
          </w:p>
          <w:p w:rsidR="00CE77C7" w:rsidRPr="004568CA" w:rsidRDefault="00CE77C7" w:rsidP="005468BF">
            <w:pPr>
              <w:keepNext/>
              <w:widowControl w:val="0"/>
              <w:autoSpaceDE w:val="0"/>
              <w:autoSpaceDN w:val="0"/>
              <w:adjustRightInd w:val="0"/>
              <w:jc w:val="center"/>
              <w:rPr>
                <w:b/>
                <w:sz w:val="24"/>
                <w:szCs w:val="24"/>
              </w:rPr>
            </w:pPr>
            <w:r w:rsidRPr="004568CA">
              <w:rPr>
                <w:b/>
                <w:sz w:val="24"/>
                <w:szCs w:val="24"/>
              </w:rPr>
              <w:t>(в з/е и часах)</w:t>
            </w:r>
          </w:p>
        </w:tc>
        <w:tc>
          <w:tcPr>
            <w:tcW w:w="1049" w:type="pct"/>
            <w:shd w:val="clear" w:color="auto" w:fill="auto"/>
          </w:tcPr>
          <w:p w:rsidR="00CE77C7" w:rsidRPr="004568CA" w:rsidRDefault="00CE77C7" w:rsidP="005468BF">
            <w:pPr>
              <w:keepNext/>
              <w:widowControl w:val="0"/>
              <w:autoSpaceDE w:val="0"/>
              <w:autoSpaceDN w:val="0"/>
              <w:adjustRightInd w:val="0"/>
              <w:jc w:val="center"/>
              <w:rPr>
                <w:b/>
                <w:sz w:val="24"/>
                <w:szCs w:val="24"/>
              </w:rPr>
            </w:pPr>
            <w:r w:rsidRPr="004568CA">
              <w:rPr>
                <w:b/>
                <w:sz w:val="24"/>
                <w:szCs w:val="24"/>
              </w:rPr>
              <w:t>Модуль 5</w:t>
            </w:r>
          </w:p>
          <w:p w:rsidR="00CE77C7" w:rsidRPr="004568CA" w:rsidRDefault="00CE77C7" w:rsidP="005468BF">
            <w:pPr>
              <w:keepNext/>
              <w:widowControl w:val="0"/>
              <w:autoSpaceDE w:val="0"/>
              <w:autoSpaceDN w:val="0"/>
              <w:adjustRightInd w:val="0"/>
              <w:rPr>
                <w:b/>
                <w:sz w:val="24"/>
                <w:szCs w:val="24"/>
              </w:rPr>
            </w:pPr>
            <w:r w:rsidRPr="004568CA">
              <w:rPr>
                <w:b/>
                <w:sz w:val="24"/>
                <w:szCs w:val="24"/>
              </w:rPr>
              <w:t>(в часах)</w:t>
            </w:r>
          </w:p>
        </w:tc>
      </w:tr>
      <w:tr w:rsidR="00CE77C7" w:rsidRPr="004568CA" w:rsidTr="005468BF">
        <w:tc>
          <w:tcPr>
            <w:tcW w:w="2783" w:type="pct"/>
            <w:shd w:val="clear" w:color="auto" w:fill="auto"/>
          </w:tcPr>
          <w:p w:rsidR="00CE77C7" w:rsidRPr="004568CA" w:rsidRDefault="00CE77C7" w:rsidP="005468BF">
            <w:pPr>
              <w:keepNext/>
              <w:widowControl w:val="0"/>
              <w:autoSpaceDE w:val="0"/>
              <w:autoSpaceDN w:val="0"/>
              <w:adjustRightInd w:val="0"/>
              <w:rPr>
                <w:b/>
                <w:sz w:val="24"/>
                <w:szCs w:val="24"/>
              </w:rPr>
            </w:pPr>
            <w:r w:rsidRPr="004568CA">
              <w:rPr>
                <w:b/>
                <w:sz w:val="24"/>
                <w:szCs w:val="24"/>
              </w:rPr>
              <w:t xml:space="preserve">Общая трудоемкость дисциплины </w:t>
            </w:r>
          </w:p>
        </w:tc>
        <w:tc>
          <w:tcPr>
            <w:tcW w:w="1168" w:type="pct"/>
            <w:shd w:val="clear" w:color="auto" w:fill="auto"/>
          </w:tcPr>
          <w:p w:rsidR="00CE77C7" w:rsidRPr="004568CA" w:rsidRDefault="00CE77C7" w:rsidP="005468BF">
            <w:pPr>
              <w:keepNext/>
              <w:widowControl w:val="0"/>
              <w:autoSpaceDE w:val="0"/>
              <w:autoSpaceDN w:val="0"/>
              <w:adjustRightInd w:val="0"/>
              <w:jc w:val="right"/>
              <w:rPr>
                <w:b/>
                <w:sz w:val="24"/>
                <w:szCs w:val="24"/>
              </w:rPr>
            </w:pPr>
            <w:r w:rsidRPr="004568CA">
              <w:rPr>
                <w:b/>
                <w:sz w:val="24"/>
                <w:szCs w:val="24"/>
              </w:rPr>
              <w:t>3(108)</w:t>
            </w:r>
          </w:p>
        </w:tc>
        <w:tc>
          <w:tcPr>
            <w:tcW w:w="1049" w:type="pct"/>
            <w:shd w:val="clear" w:color="auto" w:fill="auto"/>
          </w:tcPr>
          <w:p w:rsidR="00CE77C7" w:rsidRPr="004568CA" w:rsidRDefault="00CE77C7" w:rsidP="005468BF">
            <w:pPr>
              <w:keepNext/>
              <w:widowControl w:val="0"/>
              <w:autoSpaceDE w:val="0"/>
              <w:autoSpaceDN w:val="0"/>
              <w:adjustRightInd w:val="0"/>
              <w:jc w:val="right"/>
              <w:rPr>
                <w:b/>
                <w:sz w:val="24"/>
                <w:szCs w:val="24"/>
              </w:rPr>
            </w:pPr>
            <w:r w:rsidRPr="004568CA">
              <w:rPr>
                <w:b/>
                <w:sz w:val="24"/>
                <w:szCs w:val="24"/>
              </w:rPr>
              <w:t>108</w:t>
            </w:r>
          </w:p>
        </w:tc>
      </w:tr>
      <w:tr w:rsidR="00CE77C7" w:rsidRPr="004568CA" w:rsidTr="005468BF">
        <w:tc>
          <w:tcPr>
            <w:tcW w:w="2783" w:type="pct"/>
            <w:shd w:val="clear" w:color="auto" w:fill="auto"/>
          </w:tcPr>
          <w:p w:rsidR="00CE77C7" w:rsidRPr="004568CA" w:rsidRDefault="00CE77C7" w:rsidP="005468BF">
            <w:pPr>
              <w:keepNext/>
              <w:widowControl w:val="0"/>
              <w:autoSpaceDE w:val="0"/>
              <w:autoSpaceDN w:val="0"/>
              <w:adjustRightInd w:val="0"/>
              <w:rPr>
                <w:b/>
                <w:sz w:val="24"/>
                <w:szCs w:val="24"/>
              </w:rPr>
            </w:pPr>
            <w:r w:rsidRPr="004568CA">
              <w:rPr>
                <w:b/>
                <w:sz w:val="24"/>
                <w:szCs w:val="24"/>
              </w:rPr>
              <w:t xml:space="preserve">Аудиторные занятия - Контактная работа </w:t>
            </w:r>
          </w:p>
        </w:tc>
        <w:tc>
          <w:tcPr>
            <w:tcW w:w="1168" w:type="pct"/>
            <w:shd w:val="clear" w:color="auto" w:fill="auto"/>
          </w:tcPr>
          <w:p w:rsidR="00CE77C7" w:rsidRPr="004568CA" w:rsidRDefault="00CE77C7" w:rsidP="005468BF">
            <w:pPr>
              <w:keepNext/>
              <w:widowControl w:val="0"/>
              <w:autoSpaceDE w:val="0"/>
              <w:autoSpaceDN w:val="0"/>
              <w:adjustRightInd w:val="0"/>
              <w:jc w:val="right"/>
              <w:rPr>
                <w:b/>
                <w:sz w:val="24"/>
                <w:szCs w:val="24"/>
              </w:rPr>
            </w:pPr>
            <w:r w:rsidRPr="004568CA">
              <w:rPr>
                <w:b/>
                <w:sz w:val="24"/>
                <w:szCs w:val="24"/>
              </w:rPr>
              <w:t>16</w:t>
            </w:r>
          </w:p>
        </w:tc>
        <w:tc>
          <w:tcPr>
            <w:tcW w:w="1049" w:type="pct"/>
            <w:shd w:val="clear" w:color="auto" w:fill="auto"/>
          </w:tcPr>
          <w:p w:rsidR="00CE77C7" w:rsidRPr="004568CA" w:rsidRDefault="00CE77C7" w:rsidP="005468BF">
            <w:pPr>
              <w:keepNext/>
              <w:widowControl w:val="0"/>
              <w:autoSpaceDE w:val="0"/>
              <w:autoSpaceDN w:val="0"/>
              <w:adjustRightInd w:val="0"/>
              <w:jc w:val="right"/>
              <w:rPr>
                <w:b/>
                <w:sz w:val="24"/>
                <w:szCs w:val="24"/>
              </w:rPr>
            </w:pPr>
            <w:r w:rsidRPr="004568CA">
              <w:rPr>
                <w:b/>
                <w:sz w:val="24"/>
                <w:szCs w:val="24"/>
              </w:rPr>
              <w:t>16</w:t>
            </w:r>
          </w:p>
        </w:tc>
      </w:tr>
      <w:tr w:rsidR="00CE77C7" w:rsidRPr="004568CA" w:rsidTr="005468BF">
        <w:tc>
          <w:tcPr>
            <w:tcW w:w="2783" w:type="pct"/>
            <w:shd w:val="clear" w:color="auto" w:fill="auto"/>
          </w:tcPr>
          <w:p w:rsidR="00CE77C7" w:rsidRPr="004568CA" w:rsidRDefault="00CE77C7" w:rsidP="005468BF">
            <w:pPr>
              <w:keepNext/>
              <w:widowControl w:val="0"/>
              <w:autoSpaceDE w:val="0"/>
              <w:autoSpaceDN w:val="0"/>
              <w:adjustRightInd w:val="0"/>
              <w:rPr>
                <w:sz w:val="24"/>
                <w:szCs w:val="24"/>
              </w:rPr>
            </w:pPr>
            <w:r w:rsidRPr="004568CA">
              <w:rPr>
                <w:sz w:val="24"/>
                <w:szCs w:val="24"/>
              </w:rPr>
              <w:t xml:space="preserve">Лекции </w:t>
            </w:r>
          </w:p>
        </w:tc>
        <w:tc>
          <w:tcPr>
            <w:tcW w:w="1168" w:type="pct"/>
            <w:shd w:val="clear" w:color="auto" w:fill="auto"/>
          </w:tcPr>
          <w:p w:rsidR="00CE77C7" w:rsidRPr="004568CA" w:rsidRDefault="00CE77C7" w:rsidP="005468BF">
            <w:pPr>
              <w:keepNext/>
              <w:widowControl w:val="0"/>
              <w:autoSpaceDE w:val="0"/>
              <w:autoSpaceDN w:val="0"/>
              <w:adjustRightInd w:val="0"/>
              <w:jc w:val="right"/>
              <w:rPr>
                <w:b/>
                <w:sz w:val="24"/>
                <w:szCs w:val="24"/>
              </w:rPr>
            </w:pPr>
            <w:r w:rsidRPr="004568CA">
              <w:rPr>
                <w:b/>
                <w:sz w:val="24"/>
                <w:szCs w:val="24"/>
              </w:rPr>
              <w:t>4</w:t>
            </w:r>
          </w:p>
        </w:tc>
        <w:tc>
          <w:tcPr>
            <w:tcW w:w="1049" w:type="pct"/>
            <w:shd w:val="clear" w:color="auto" w:fill="auto"/>
          </w:tcPr>
          <w:p w:rsidR="00CE77C7" w:rsidRPr="004568CA" w:rsidRDefault="00CE77C7" w:rsidP="005468BF">
            <w:pPr>
              <w:keepNext/>
              <w:widowControl w:val="0"/>
              <w:autoSpaceDE w:val="0"/>
              <w:autoSpaceDN w:val="0"/>
              <w:adjustRightInd w:val="0"/>
              <w:jc w:val="right"/>
              <w:rPr>
                <w:b/>
                <w:sz w:val="24"/>
                <w:szCs w:val="24"/>
              </w:rPr>
            </w:pPr>
            <w:r w:rsidRPr="004568CA">
              <w:rPr>
                <w:b/>
                <w:sz w:val="24"/>
                <w:szCs w:val="24"/>
              </w:rPr>
              <w:t>4</w:t>
            </w:r>
          </w:p>
        </w:tc>
      </w:tr>
      <w:tr w:rsidR="00CE77C7" w:rsidRPr="004568CA" w:rsidTr="005468BF">
        <w:tc>
          <w:tcPr>
            <w:tcW w:w="2783" w:type="pct"/>
            <w:shd w:val="clear" w:color="auto" w:fill="auto"/>
          </w:tcPr>
          <w:p w:rsidR="00CE77C7" w:rsidRPr="004568CA" w:rsidRDefault="00CE77C7" w:rsidP="005468BF">
            <w:pPr>
              <w:keepNext/>
              <w:widowControl w:val="0"/>
              <w:autoSpaceDE w:val="0"/>
              <w:autoSpaceDN w:val="0"/>
              <w:adjustRightInd w:val="0"/>
              <w:rPr>
                <w:sz w:val="24"/>
                <w:szCs w:val="24"/>
              </w:rPr>
            </w:pPr>
            <w:r w:rsidRPr="004568CA">
              <w:rPr>
                <w:sz w:val="24"/>
                <w:szCs w:val="24"/>
              </w:rPr>
              <w:t xml:space="preserve">Семинары, практические занятия  </w:t>
            </w:r>
          </w:p>
        </w:tc>
        <w:tc>
          <w:tcPr>
            <w:tcW w:w="1168" w:type="pct"/>
            <w:shd w:val="clear" w:color="auto" w:fill="auto"/>
          </w:tcPr>
          <w:p w:rsidR="00CE77C7" w:rsidRPr="004568CA" w:rsidRDefault="00CE77C7" w:rsidP="005468BF">
            <w:pPr>
              <w:keepNext/>
              <w:widowControl w:val="0"/>
              <w:autoSpaceDE w:val="0"/>
              <w:autoSpaceDN w:val="0"/>
              <w:adjustRightInd w:val="0"/>
              <w:jc w:val="right"/>
              <w:rPr>
                <w:b/>
                <w:sz w:val="24"/>
                <w:szCs w:val="24"/>
              </w:rPr>
            </w:pPr>
            <w:r w:rsidRPr="004568CA">
              <w:rPr>
                <w:b/>
                <w:sz w:val="24"/>
                <w:szCs w:val="24"/>
              </w:rPr>
              <w:t>12</w:t>
            </w:r>
          </w:p>
        </w:tc>
        <w:tc>
          <w:tcPr>
            <w:tcW w:w="1049" w:type="pct"/>
            <w:shd w:val="clear" w:color="auto" w:fill="auto"/>
          </w:tcPr>
          <w:p w:rsidR="00CE77C7" w:rsidRPr="004568CA" w:rsidRDefault="00CE77C7" w:rsidP="005468BF">
            <w:pPr>
              <w:keepNext/>
              <w:widowControl w:val="0"/>
              <w:autoSpaceDE w:val="0"/>
              <w:autoSpaceDN w:val="0"/>
              <w:adjustRightInd w:val="0"/>
              <w:jc w:val="right"/>
              <w:rPr>
                <w:b/>
                <w:sz w:val="24"/>
                <w:szCs w:val="24"/>
              </w:rPr>
            </w:pPr>
            <w:r w:rsidRPr="004568CA">
              <w:rPr>
                <w:b/>
                <w:sz w:val="24"/>
                <w:szCs w:val="24"/>
              </w:rPr>
              <w:t>12</w:t>
            </w:r>
          </w:p>
        </w:tc>
      </w:tr>
      <w:tr w:rsidR="00CE77C7" w:rsidRPr="004568CA" w:rsidTr="005468BF">
        <w:tc>
          <w:tcPr>
            <w:tcW w:w="2783" w:type="pct"/>
            <w:shd w:val="clear" w:color="auto" w:fill="auto"/>
          </w:tcPr>
          <w:p w:rsidR="00CE77C7" w:rsidRPr="004568CA" w:rsidRDefault="00CE77C7" w:rsidP="005468BF">
            <w:pPr>
              <w:keepNext/>
              <w:widowControl w:val="0"/>
              <w:autoSpaceDE w:val="0"/>
              <w:autoSpaceDN w:val="0"/>
              <w:adjustRightInd w:val="0"/>
              <w:rPr>
                <w:b/>
                <w:sz w:val="24"/>
                <w:szCs w:val="24"/>
              </w:rPr>
            </w:pPr>
            <w:r w:rsidRPr="004568CA">
              <w:rPr>
                <w:b/>
                <w:sz w:val="24"/>
                <w:szCs w:val="24"/>
              </w:rPr>
              <w:t>Самостоятельная работа</w:t>
            </w:r>
          </w:p>
        </w:tc>
        <w:tc>
          <w:tcPr>
            <w:tcW w:w="1168" w:type="pct"/>
            <w:shd w:val="clear" w:color="auto" w:fill="auto"/>
          </w:tcPr>
          <w:p w:rsidR="00CE77C7" w:rsidRPr="004568CA" w:rsidRDefault="00CE77C7" w:rsidP="005468BF">
            <w:pPr>
              <w:keepNext/>
              <w:widowControl w:val="0"/>
              <w:autoSpaceDE w:val="0"/>
              <w:autoSpaceDN w:val="0"/>
              <w:adjustRightInd w:val="0"/>
              <w:jc w:val="right"/>
              <w:rPr>
                <w:b/>
                <w:sz w:val="24"/>
                <w:szCs w:val="24"/>
              </w:rPr>
            </w:pPr>
            <w:r w:rsidRPr="004568CA">
              <w:rPr>
                <w:b/>
                <w:sz w:val="24"/>
                <w:szCs w:val="24"/>
              </w:rPr>
              <w:t>92</w:t>
            </w:r>
          </w:p>
        </w:tc>
        <w:tc>
          <w:tcPr>
            <w:tcW w:w="1049" w:type="pct"/>
            <w:shd w:val="clear" w:color="auto" w:fill="auto"/>
          </w:tcPr>
          <w:p w:rsidR="00CE77C7" w:rsidRPr="004568CA" w:rsidRDefault="00CE77C7" w:rsidP="005468BF">
            <w:pPr>
              <w:keepNext/>
              <w:widowControl w:val="0"/>
              <w:autoSpaceDE w:val="0"/>
              <w:autoSpaceDN w:val="0"/>
              <w:adjustRightInd w:val="0"/>
              <w:jc w:val="right"/>
              <w:rPr>
                <w:b/>
                <w:sz w:val="24"/>
                <w:szCs w:val="24"/>
              </w:rPr>
            </w:pPr>
            <w:r w:rsidRPr="004568CA">
              <w:rPr>
                <w:b/>
                <w:sz w:val="24"/>
                <w:szCs w:val="24"/>
              </w:rPr>
              <w:t>92</w:t>
            </w:r>
          </w:p>
        </w:tc>
      </w:tr>
      <w:tr w:rsidR="00CE77C7" w:rsidRPr="004568CA" w:rsidTr="005468BF">
        <w:tc>
          <w:tcPr>
            <w:tcW w:w="2783" w:type="pct"/>
            <w:shd w:val="clear" w:color="auto" w:fill="auto"/>
          </w:tcPr>
          <w:p w:rsidR="00CE77C7" w:rsidRPr="004568CA" w:rsidRDefault="00CE77C7" w:rsidP="005468BF">
            <w:pPr>
              <w:keepNext/>
              <w:widowControl w:val="0"/>
              <w:autoSpaceDE w:val="0"/>
              <w:autoSpaceDN w:val="0"/>
              <w:adjustRightInd w:val="0"/>
              <w:rPr>
                <w:sz w:val="24"/>
                <w:szCs w:val="24"/>
              </w:rPr>
            </w:pPr>
            <w:r w:rsidRPr="004568CA">
              <w:rPr>
                <w:sz w:val="24"/>
                <w:szCs w:val="24"/>
              </w:rPr>
              <w:t xml:space="preserve">Вид текущего контроля </w:t>
            </w:r>
          </w:p>
        </w:tc>
        <w:tc>
          <w:tcPr>
            <w:tcW w:w="1168" w:type="pct"/>
            <w:shd w:val="clear" w:color="auto" w:fill="auto"/>
          </w:tcPr>
          <w:p w:rsidR="00CE77C7" w:rsidRPr="004568CA" w:rsidRDefault="00CE77C7" w:rsidP="005468BF">
            <w:pPr>
              <w:keepNext/>
              <w:widowControl w:val="0"/>
              <w:autoSpaceDE w:val="0"/>
              <w:autoSpaceDN w:val="0"/>
              <w:adjustRightInd w:val="0"/>
              <w:jc w:val="right"/>
              <w:rPr>
                <w:sz w:val="24"/>
                <w:szCs w:val="24"/>
              </w:rPr>
            </w:pPr>
            <w:r w:rsidRPr="004568CA">
              <w:rPr>
                <w:sz w:val="24"/>
                <w:szCs w:val="24"/>
              </w:rPr>
              <w:t>Контрольная работа</w:t>
            </w:r>
          </w:p>
        </w:tc>
        <w:tc>
          <w:tcPr>
            <w:tcW w:w="1049" w:type="pct"/>
            <w:shd w:val="clear" w:color="auto" w:fill="auto"/>
          </w:tcPr>
          <w:p w:rsidR="00CE77C7" w:rsidRPr="004568CA" w:rsidRDefault="00CE77C7" w:rsidP="005468BF">
            <w:pPr>
              <w:keepNext/>
              <w:widowControl w:val="0"/>
              <w:autoSpaceDE w:val="0"/>
              <w:autoSpaceDN w:val="0"/>
              <w:adjustRightInd w:val="0"/>
              <w:jc w:val="right"/>
              <w:rPr>
                <w:sz w:val="24"/>
                <w:szCs w:val="24"/>
              </w:rPr>
            </w:pPr>
            <w:r w:rsidRPr="004568CA">
              <w:rPr>
                <w:sz w:val="24"/>
                <w:szCs w:val="24"/>
              </w:rPr>
              <w:t>Контрольная работа</w:t>
            </w:r>
          </w:p>
        </w:tc>
      </w:tr>
      <w:tr w:rsidR="00CE77C7" w:rsidRPr="004568CA" w:rsidTr="005468BF">
        <w:tc>
          <w:tcPr>
            <w:tcW w:w="2783" w:type="pct"/>
            <w:shd w:val="clear" w:color="auto" w:fill="auto"/>
          </w:tcPr>
          <w:p w:rsidR="00CE77C7" w:rsidRPr="004568CA" w:rsidRDefault="00CE77C7" w:rsidP="005468BF">
            <w:pPr>
              <w:keepNext/>
              <w:widowControl w:val="0"/>
              <w:autoSpaceDE w:val="0"/>
              <w:autoSpaceDN w:val="0"/>
              <w:adjustRightInd w:val="0"/>
              <w:rPr>
                <w:sz w:val="24"/>
                <w:szCs w:val="24"/>
              </w:rPr>
            </w:pPr>
            <w:r w:rsidRPr="004568CA">
              <w:rPr>
                <w:sz w:val="24"/>
                <w:szCs w:val="24"/>
              </w:rPr>
              <w:t>Вид промежуточной аттестации</w:t>
            </w:r>
          </w:p>
        </w:tc>
        <w:tc>
          <w:tcPr>
            <w:tcW w:w="1168" w:type="pct"/>
            <w:shd w:val="clear" w:color="auto" w:fill="auto"/>
          </w:tcPr>
          <w:p w:rsidR="00CE77C7" w:rsidRPr="004568CA" w:rsidRDefault="00CE77C7" w:rsidP="005468BF">
            <w:pPr>
              <w:keepNext/>
              <w:widowControl w:val="0"/>
              <w:autoSpaceDE w:val="0"/>
              <w:autoSpaceDN w:val="0"/>
              <w:adjustRightInd w:val="0"/>
              <w:jc w:val="right"/>
              <w:rPr>
                <w:b/>
                <w:sz w:val="24"/>
                <w:szCs w:val="24"/>
              </w:rPr>
            </w:pPr>
            <w:r>
              <w:rPr>
                <w:b/>
                <w:sz w:val="24"/>
                <w:szCs w:val="24"/>
              </w:rPr>
              <w:t>З</w:t>
            </w:r>
            <w:r w:rsidRPr="004568CA">
              <w:rPr>
                <w:b/>
                <w:sz w:val="24"/>
                <w:szCs w:val="24"/>
              </w:rPr>
              <w:t>ачет</w:t>
            </w:r>
          </w:p>
        </w:tc>
        <w:tc>
          <w:tcPr>
            <w:tcW w:w="1049" w:type="pct"/>
            <w:shd w:val="clear" w:color="auto" w:fill="auto"/>
          </w:tcPr>
          <w:p w:rsidR="00CE77C7" w:rsidRPr="004568CA" w:rsidRDefault="00CE77C7" w:rsidP="005468BF">
            <w:pPr>
              <w:keepNext/>
              <w:widowControl w:val="0"/>
              <w:autoSpaceDE w:val="0"/>
              <w:autoSpaceDN w:val="0"/>
              <w:adjustRightInd w:val="0"/>
              <w:jc w:val="right"/>
              <w:rPr>
                <w:b/>
                <w:sz w:val="24"/>
                <w:szCs w:val="24"/>
              </w:rPr>
            </w:pPr>
            <w:r w:rsidRPr="004568CA">
              <w:rPr>
                <w:b/>
                <w:sz w:val="24"/>
                <w:szCs w:val="24"/>
              </w:rPr>
              <w:t>Зачет</w:t>
            </w:r>
          </w:p>
        </w:tc>
      </w:tr>
    </w:tbl>
    <w:p w:rsidR="00CE77C7" w:rsidRDefault="00CE77C7" w:rsidP="00CE77C7">
      <w:pPr>
        <w:widowControl w:val="0"/>
        <w:autoSpaceDE w:val="0"/>
        <w:autoSpaceDN w:val="0"/>
        <w:adjustRightInd w:val="0"/>
        <w:spacing w:before="240" w:after="60"/>
        <w:jc w:val="center"/>
        <w:outlineLvl w:val="0"/>
        <w:rPr>
          <w:b/>
          <w:bCs/>
          <w:kern w:val="28"/>
          <w:sz w:val="28"/>
          <w:szCs w:val="28"/>
        </w:rPr>
      </w:pPr>
      <w:bookmarkStart w:id="5" w:name="_Toc351987875"/>
      <w:bookmarkStart w:id="6" w:name="_Toc384404351"/>
    </w:p>
    <w:p w:rsidR="00CE77C7" w:rsidRPr="00F67498" w:rsidRDefault="00CE77C7" w:rsidP="00CE77C7">
      <w:pPr>
        <w:widowControl w:val="0"/>
        <w:autoSpaceDE w:val="0"/>
        <w:autoSpaceDN w:val="0"/>
        <w:adjustRightInd w:val="0"/>
        <w:spacing w:before="240" w:after="60"/>
        <w:jc w:val="center"/>
        <w:outlineLvl w:val="0"/>
        <w:rPr>
          <w:b/>
          <w:bCs/>
          <w:kern w:val="28"/>
          <w:sz w:val="28"/>
          <w:szCs w:val="28"/>
        </w:rPr>
      </w:pPr>
      <w:r w:rsidRPr="00F67498">
        <w:rPr>
          <w:b/>
          <w:bCs/>
          <w:kern w:val="28"/>
          <w:sz w:val="28"/>
          <w:szCs w:val="28"/>
        </w:rPr>
        <w:t>5. Содержание дисциплины</w:t>
      </w:r>
      <w:bookmarkEnd w:id="5"/>
      <w:bookmarkEnd w:id="6"/>
      <w:r w:rsidRPr="00F67498">
        <w:rPr>
          <w:b/>
          <w:bCs/>
          <w:kern w:val="28"/>
          <w:sz w:val="28"/>
          <w:szCs w:val="28"/>
        </w:rPr>
        <w:t>, структурированное по темам(разделам) дисциплины с указанием их объемов</w:t>
      </w:r>
      <w:r w:rsidR="0091705B">
        <w:rPr>
          <w:b/>
          <w:bCs/>
          <w:kern w:val="28"/>
          <w:sz w:val="28"/>
          <w:szCs w:val="28"/>
        </w:rPr>
        <w:t xml:space="preserve"> </w:t>
      </w:r>
      <w:r w:rsidRPr="00F67498">
        <w:rPr>
          <w:b/>
          <w:bCs/>
          <w:kern w:val="28"/>
          <w:sz w:val="28"/>
          <w:szCs w:val="28"/>
        </w:rPr>
        <w:t>(в академических часах) и видов учебных занятий</w:t>
      </w:r>
    </w:p>
    <w:p w:rsidR="00CE77C7" w:rsidRDefault="00CE77C7" w:rsidP="00CE77C7">
      <w:pPr>
        <w:widowControl w:val="0"/>
        <w:autoSpaceDE w:val="0"/>
        <w:autoSpaceDN w:val="0"/>
        <w:adjustRightInd w:val="0"/>
        <w:spacing w:before="240" w:after="240"/>
        <w:jc w:val="center"/>
        <w:outlineLvl w:val="0"/>
        <w:rPr>
          <w:b/>
          <w:bCs/>
          <w:sz w:val="28"/>
          <w:szCs w:val="28"/>
        </w:rPr>
      </w:pPr>
      <w:r w:rsidRPr="009B2183">
        <w:rPr>
          <w:b/>
          <w:bCs/>
          <w:sz w:val="28"/>
          <w:szCs w:val="28"/>
        </w:rPr>
        <w:t xml:space="preserve">5.1. </w:t>
      </w:r>
      <w:proofErr w:type="gramStart"/>
      <w:r w:rsidRPr="009B2183">
        <w:rPr>
          <w:b/>
          <w:bCs/>
          <w:sz w:val="28"/>
          <w:szCs w:val="28"/>
        </w:rPr>
        <w:t>Содержание  дисциплины</w:t>
      </w:r>
      <w:proofErr w:type="gramEnd"/>
    </w:p>
    <w:p w:rsidR="00CE77C7" w:rsidRPr="004568CA" w:rsidRDefault="00CE77C7" w:rsidP="00CE77C7">
      <w:pPr>
        <w:jc w:val="center"/>
        <w:rPr>
          <w:b/>
          <w:i/>
          <w:sz w:val="28"/>
          <w:szCs w:val="28"/>
        </w:rPr>
      </w:pPr>
      <w:r w:rsidRPr="004568CA">
        <w:rPr>
          <w:b/>
          <w:i/>
          <w:sz w:val="28"/>
          <w:szCs w:val="28"/>
        </w:rPr>
        <w:t xml:space="preserve">Тема 1.  Организационно-правовые основы деятельности и </w:t>
      </w:r>
      <w:proofErr w:type="gramStart"/>
      <w:r w:rsidRPr="004568CA">
        <w:rPr>
          <w:b/>
          <w:i/>
          <w:sz w:val="28"/>
          <w:szCs w:val="28"/>
        </w:rPr>
        <w:t>функции  коммерческого</w:t>
      </w:r>
      <w:proofErr w:type="gramEnd"/>
      <w:r w:rsidRPr="004568CA">
        <w:rPr>
          <w:b/>
          <w:i/>
          <w:sz w:val="28"/>
          <w:szCs w:val="28"/>
        </w:rPr>
        <w:t xml:space="preserve"> банка </w:t>
      </w:r>
    </w:p>
    <w:p w:rsidR="00CE77C7" w:rsidRPr="00587377" w:rsidRDefault="00CE77C7" w:rsidP="00CE77C7">
      <w:pPr>
        <w:spacing w:line="360" w:lineRule="auto"/>
        <w:ind w:firstLine="720"/>
        <w:jc w:val="both"/>
        <w:rPr>
          <w:sz w:val="28"/>
          <w:szCs w:val="28"/>
        </w:rPr>
      </w:pPr>
      <w:r w:rsidRPr="00587377">
        <w:rPr>
          <w:sz w:val="28"/>
          <w:szCs w:val="28"/>
        </w:rPr>
        <w:t>Возникновение и эволюция развития коммерческих бан</w:t>
      </w:r>
      <w:r w:rsidRPr="00587377">
        <w:rPr>
          <w:sz w:val="28"/>
          <w:szCs w:val="28"/>
        </w:rPr>
        <w:softHyphen/>
        <w:t>ков. Организационная и управленческая структура коммерческого банка. Классификация видов банков.</w:t>
      </w:r>
    </w:p>
    <w:p w:rsidR="00CE77C7" w:rsidRPr="00587377" w:rsidRDefault="00CE77C7" w:rsidP="00CE77C7">
      <w:pPr>
        <w:spacing w:line="360" w:lineRule="auto"/>
        <w:ind w:firstLine="720"/>
        <w:jc w:val="both"/>
        <w:rPr>
          <w:sz w:val="28"/>
          <w:szCs w:val="28"/>
        </w:rPr>
      </w:pPr>
      <w:r w:rsidRPr="00587377">
        <w:rPr>
          <w:sz w:val="28"/>
          <w:szCs w:val="28"/>
        </w:rPr>
        <w:t xml:space="preserve"> Порядок регистрации, лицензирования деятельности кредитных организаций. Виды лицензий, выдаваемых коммерческим банкам.</w:t>
      </w:r>
      <w:r w:rsidR="0091705B">
        <w:rPr>
          <w:sz w:val="28"/>
          <w:szCs w:val="28"/>
        </w:rPr>
        <w:t xml:space="preserve"> </w:t>
      </w:r>
      <w:proofErr w:type="gramStart"/>
      <w:r w:rsidRPr="00587377">
        <w:rPr>
          <w:sz w:val="28"/>
          <w:szCs w:val="28"/>
        </w:rPr>
        <w:t>Порядок</w:t>
      </w:r>
      <w:proofErr w:type="gramEnd"/>
      <w:r w:rsidRPr="00587377">
        <w:rPr>
          <w:sz w:val="28"/>
          <w:szCs w:val="28"/>
        </w:rPr>
        <w:t xml:space="preserve"> ликвидации кредитной организации. Функции коммерческих банков.</w:t>
      </w:r>
      <w:r w:rsidR="0091705B">
        <w:rPr>
          <w:sz w:val="28"/>
          <w:szCs w:val="28"/>
        </w:rPr>
        <w:t xml:space="preserve"> </w:t>
      </w:r>
      <w:proofErr w:type="gramStart"/>
      <w:r w:rsidRPr="00587377">
        <w:rPr>
          <w:sz w:val="28"/>
          <w:szCs w:val="28"/>
        </w:rPr>
        <w:t>Функция</w:t>
      </w:r>
      <w:proofErr w:type="gramEnd"/>
      <w:r w:rsidRPr="00587377">
        <w:rPr>
          <w:sz w:val="28"/>
          <w:szCs w:val="28"/>
        </w:rPr>
        <w:t xml:space="preserve"> аккумуляции и мобилизации временно свободных денежных средств. Функция финансового посредничества</w:t>
      </w:r>
      <w:r>
        <w:rPr>
          <w:sz w:val="28"/>
          <w:szCs w:val="28"/>
        </w:rPr>
        <w:t xml:space="preserve"> в</w:t>
      </w:r>
      <w:r w:rsidRPr="00587377">
        <w:rPr>
          <w:sz w:val="28"/>
          <w:szCs w:val="28"/>
        </w:rPr>
        <w:t xml:space="preserve">: а) платежах; </w:t>
      </w:r>
      <w:proofErr w:type="gramStart"/>
      <w:r w:rsidRPr="00587377">
        <w:rPr>
          <w:sz w:val="28"/>
          <w:szCs w:val="28"/>
        </w:rPr>
        <w:t xml:space="preserve">б)   </w:t>
      </w:r>
      <w:proofErr w:type="gramEnd"/>
      <w:r w:rsidRPr="00587377">
        <w:rPr>
          <w:sz w:val="28"/>
          <w:szCs w:val="28"/>
        </w:rPr>
        <w:t>кредитах; в)  размещении ценных бумаг. Функция создания новых платежных средства) кредитных денег в безналичной форме в виде остатков на банковских счетах; б) векселей, чеков, банковских карт.</w:t>
      </w:r>
    </w:p>
    <w:p w:rsidR="00CE77C7" w:rsidRPr="004568CA" w:rsidRDefault="00CE77C7" w:rsidP="00CE77C7">
      <w:pPr>
        <w:spacing w:line="360" w:lineRule="auto"/>
        <w:jc w:val="center"/>
        <w:rPr>
          <w:b/>
          <w:i/>
          <w:sz w:val="28"/>
          <w:szCs w:val="28"/>
        </w:rPr>
      </w:pPr>
      <w:r w:rsidRPr="004568CA">
        <w:rPr>
          <w:b/>
          <w:i/>
          <w:sz w:val="28"/>
          <w:szCs w:val="28"/>
        </w:rPr>
        <w:t>Тема 2. Собственные и заемные средства</w:t>
      </w:r>
    </w:p>
    <w:p w:rsidR="00CE77C7" w:rsidRDefault="00CE77C7" w:rsidP="00CE77C7">
      <w:pPr>
        <w:spacing w:line="360" w:lineRule="auto"/>
        <w:ind w:firstLine="720"/>
        <w:jc w:val="both"/>
        <w:rPr>
          <w:sz w:val="28"/>
          <w:szCs w:val="28"/>
        </w:rPr>
      </w:pPr>
      <w:r w:rsidRPr="00587377">
        <w:rPr>
          <w:sz w:val="28"/>
          <w:szCs w:val="28"/>
        </w:rPr>
        <w:lastRenderedPageBreak/>
        <w:t xml:space="preserve">Собственные </w:t>
      </w:r>
      <w:r>
        <w:rPr>
          <w:sz w:val="28"/>
          <w:szCs w:val="28"/>
        </w:rPr>
        <w:t>средства</w:t>
      </w:r>
      <w:r w:rsidRPr="00587377">
        <w:rPr>
          <w:sz w:val="28"/>
          <w:szCs w:val="28"/>
        </w:rPr>
        <w:t>, их значение. Понятие достаточности собственного капитала, ее оценка в Р</w:t>
      </w:r>
      <w:r>
        <w:rPr>
          <w:sz w:val="28"/>
          <w:szCs w:val="28"/>
        </w:rPr>
        <w:t xml:space="preserve">оссийской </w:t>
      </w:r>
      <w:r w:rsidRPr="00587377">
        <w:rPr>
          <w:sz w:val="28"/>
          <w:szCs w:val="28"/>
        </w:rPr>
        <w:t>Ф</w:t>
      </w:r>
      <w:r>
        <w:rPr>
          <w:sz w:val="28"/>
          <w:szCs w:val="28"/>
        </w:rPr>
        <w:t>едерации</w:t>
      </w:r>
      <w:r w:rsidRPr="00587377">
        <w:rPr>
          <w:sz w:val="28"/>
          <w:szCs w:val="28"/>
        </w:rPr>
        <w:t xml:space="preserve">.  Структура собственных средств и собственного капитала. </w:t>
      </w:r>
      <w:r>
        <w:rPr>
          <w:sz w:val="28"/>
          <w:szCs w:val="28"/>
        </w:rPr>
        <w:t xml:space="preserve"> Заемные средства </w:t>
      </w:r>
      <w:r w:rsidRPr="00587377">
        <w:rPr>
          <w:sz w:val="28"/>
          <w:szCs w:val="28"/>
        </w:rPr>
        <w:t>(обязательства</w:t>
      </w:r>
      <w:r>
        <w:rPr>
          <w:sz w:val="28"/>
          <w:szCs w:val="28"/>
        </w:rPr>
        <w:t xml:space="preserve"> банка),</w:t>
      </w:r>
      <w:r w:rsidRPr="00587377">
        <w:rPr>
          <w:sz w:val="28"/>
          <w:szCs w:val="28"/>
        </w:rPr>
        <w:t xml:space="preserve"> их виды. Виды банковских депозитов: депозиты до востребования, срочные депозиты, сберегательные вклады. Кредиты от других банков.</w:t>
      </w:r>
      <w:r w:rsidR="0091705B">
        <w:rPr>
          <w:sz w:val="28"/>
          <w:szCs w:val="28"/>
        </w:rPr>
        <w:t xml:space="preserve"> </w:t>
      </w:r>
      <w:proofErr w:type="gramStart"/>
      <w:r w:rsidRPr="00587377">
        <w:rPr>
          <w:sz w:val="28"/>
          <w:szCs w:val="28"/>
        </w:rPr>
        <w:t>Выпуск</w:t>
      </w:r>
      <w:proofErr w:type="gramEnd"/>
      <w:r w:rsidRPr="00587377">
        <w:rPr>
          <w:sz w:val="28"/>
          <w:szCs w:val="28"/>
        </w:rPr>
        <w:t xml:space="preserve"> собственных долговых ценных бумаг</w:t>
      </w:r>
      <w:r>
        <w:rPr>
          <w:sz w:val="28"/>
          <w:szCs w:val="28"/>
        </w:rPr>
        <w:t>.</w:t>
      </w:r>
    </w:p>
    <w:p w:rsidR="00CE77C7" w:rsidRPr="004568CA" w:rsidRDefault="00CE77C7" w:rsidP="00CE77C7">
      <w:pPr>
        <w:spacing w:line="360" w:lineRule="auto"/>
        <w:ind w:firstLine="720"/>
        <w:jc w:val="center"/>
        <w:rPr>
          <w:b/>
          <w:i/>
          <w:sz w:val="28"/>
          <w:szCs w:val="28"/>
        </w:rPr>
      </w:pPr>
      <w:r w:rsidRPr="004568CA">
        <w:rPr>
          <w:b/>
          <w:i/>
          <w:sz w:val="28"/>
          <w:szCs w:val="28"/>
        </w:rPr>
        <w:t>Тема 3. Кредитные операции</w:t>
      </w:r>
    </w:p>
    <w:p w:rsidR="00CE77C7" w:rsidRPr="00587377" w:rsidRDefault="00CE77C7" w:rsidP="00CE77C7">
      <w:pPr>
        <w:spacing w:line="360" w:lineRule="auto"/>
        <w:ind w:firstLine="709"/>
        <w:jc w:val="both"/>
        <w:rPr>
          <w:sz w:val="28"/>
          <w:szCs w:val="28"/>
        </w:rPr>
      </w:pPr>
      <w:r w:rsidRPr="00587377">
        <w:rPr>
          <w:sz w:val="28"/>
          <w:szCs w:val="28"/>
        </w:rPr>
        <w:t>Основные нормативные документы, регулирующие кре</w:t>
      </w:r>
      <w:r w:rsidRPr="00587377">
        <w:rPr>
          <w:sz w:val="28"/>
          <w:szCs w:val="28"/>
        </w:rPr>
        <w:softHyphen/>
        <w:t xml:space="preserve">дитную деятельность банков в </w:t>
      </w:r>
      <w:r>
        <w:rPr>
          <w:sz w:val="28"/>
          <w:szCs w:val="28"/>
        </w:rPr>
        <w:t>Российской Федерации</w:t>
      </w:r>
      <w:r w:rsidRPr="00587377">
        <w:rPr>
          <w:sz w:val="28"/>
          <w:szCs w:val="28"/>
        </w:rPr>
        <w:t>. Этапы кредитного процесса: рассмотрение заявки на кредит, оценка кредитоспособности заемщика; оформление кредитного договора; выдача кредита; контроль за использованием и погашением ссуды</w:t>
      </w:r>
      <w:r w:rsidR="0091705B">
        <w:rPr>
          <w:sz w:val="28"/>
          <w:szCs w:val="28"/>
        </w:rPr>
        <w:t xml:space="preserve"> </w:t>
      </w:r>
      <w:r w:rsidRPr="00587377">
        <w:rPr>
          <w:sz w:val="28"/>
          <w:szCs w:val="28"/>
        </w:rPr>
        <w:t>(кредитный мониторинг).</w:t>
      </w:r>
    </w:p>
    <w:p w:rsidR="00CE77C7" w:rsidRPr="00587377" w:rsidRDefault="00CE77C7" w:rsidP="00CE77C7">
      <w:pPr>
        <w:spacing w:line="360" w:lineRule="auto"/>
        <w:ind w:firstLine="709"/>
        <w:rPr>
          <w:sz w:val="28"/>
          <w:szCs w:val="28"/>
        </w:rPr>
      </w:pPr>
      <w:r w:rsidRPr="00587377">
        <w:rPr>
          <w:sz w:val="28"/>
          <w:szCs w:val="28"/>
        </w:rPr>
        <w:t>Пакет документов, необходимый для получения ссуды.</w:t>
      </w:r>
    </w:p>
    <w:p w:rsidR="00CE77C7" w:rsidRPr="00587377" w:rsidRDefault="00CE77C7" w:rsidP="00CE77C7">
      <w:pPr>
        <w:spacing w:line="360" w:lineRule="auto"/>
        <w:ind w:firstLine="709"/>
        <w:jc w:val="both"/>
        <w:rPr>
          <w:sz w:val="28"/>
          <w:szCs w:val="28"/>
        </w:rPr>
      </w:pPr>
      <w:r w:rsidRPr="00587377">
        <w:rPr>
          <w:sz w:val="28"/>
          <w:szCs w:val="28"/>
        </w:rPr>
        <w:t xml:space="preserve">Методы анализа кредитоспособности заемщика: с помощью финансовых коэффициентов, на основе анализа денежного потока и др. </w:t>
      </w:r>
    </w:p>
    <w:p w:rsidR="00CE77C7" w:rsidRPr="00587377" w:rsidRDefault="00CE77C7" w:rsidP="00CE77C7">
      <w:pPr>
        <w:spacing w:line="360" w:lineRule="auto"/>
        <w:ind w:firstLine="709"/>
        <w:jc w:val="both"/>
        <w:rPr>
          <w:sz w:val="28"/>
          <w:szCs w:val="28"/>
        </w:rPr>
      </w:pPr>
      <w:r w:rsidRPr="00587377">
        <w:rPr>
          <w:sz w:val="28"/>
          <w:szCs w:val="28"/>
        </w:rPr>
        <w:t>Система обеспечения возврата кредита. Виды обеспечения, их экономическое содержание.</w:t>
      </w:r>
    </w:p>
    <w:p w:rsidR="00CE77C7" w:rsidRPr="00587377" w:rsidRDefault="00CE77C7" w:rsidP="00CE77C7">
      <w:pPr>
        <w:spacing w:line="360" w:lineRule="auto"/>
        <w:ind w:firstLine="709"/>
        <w:jc w:val="both"/>
        <w:rPr>
          <w:sz w:val="28"/>
          <w:szCs w:val="28"/>
        </w:rPr>
      </w:pPr>
      <w:r w:rsidRPr="00587377">
        <w:rPr>
          <w:sz w:val="28"/>
          <w:szCs w:val="28"/>
        </w:rPr>
        <w:t>Кредитный договор, его содержание и экономическое значение. Способы предоставления ссуд: разовая ссуда на основе кредитного договора; кредитная линия, овердрафт, синдицированный кредит и др.</w:t>
      </w:r>
    </w:p>
    <w:p w:rsidR="00CE77C7" w:rsidRPr="00587377" w:rsidRDefault="00CE77C7" w:rsidP="00CE77C7">
      <w:pPr>
        <w:spacing w:line="360" w:lineRule="auto"/>
        <w:ind w:firstLine="709"/>
        <w:jc w:val="both"/>
        <w:rPr>
          <w:sz w:val="28"/>
          <w:szCs w:val="28"/>
        </w:rPr>
      </w:pPr>
      <w:r w:rsidRPr="00587377">
        <w:rPr>
          <w:sz w:val="28"/>
          <w:szCs w:val="28"/>
        </w:rPr>
        <w:t>Формы и методы контроля банка за целевым использованием заемщиком ссуд.</w:t>
      </w:r>
      <w:r w:rsidR="0091705B">
        <w:rPr>
          <w:sz w:val="28"/>
          <w:szCs w:val="28"/>
        </w:rPr>
        <w:t xml:space="preserve"> </w:t>
      </w:r>
      <w:bookmarkStart w:id="7" w:name="_GoBack"/>
      <w:bookmarkEnd w:id="7"/>
      <w:proofErr w:type="gramStart"/>
      <w:r w:rsidRPr="00587377">
        <w:rPr>
          <w:sz w:val="28"/>
          <w:szCs w:val="28"/>
        </w:rPr>
        <w:t>Формирование</w:t>
      </w:r>
      <w:proofErr w:type="gramEnd"/>
      <w:r w:rsidRPr="00587377">
        <w:rPr>
          <w:sz w:val="28"/>
          <w:szCs w:val="28"/>
        </w:rPr>
        <w:t xml:space="preserve"> и использование банком резерва на воз</w:t>
      </w:r>
      <w:r w:rsidRPr="00587377">
        <w:rPr>
          <w:sz w:val="28"/>
          <w:szCs w:val="28"/>
        </w:rPr>
        <w:softHyphen/>
        <w:t>можные потери по ссудам.</w:t>
      </w:r>
    </w:p>
    <w:p w:rsidR="00CE77C7" w:rsidRPr="00587377" w:rsidRDefault="00CE77C7" w:rsidP="00CE77C7">
      <w:pPr>
        <w:spacing w:line="360" w:lineRule="auto"/>
        <w:ind w:firstLine="709"/>
        <w:jc w:val="both"/>
        <w:rPr>
          <w:sz w:val="28"/>
          <w:szCs w:val="28"/>
        </w:rPr>
      </w:pPr>
      <w:r w:rsidRPr="00587377">
        <w:rPr>
          <w:sz w:val="28"/>
          <w:szCs w:val="28"/>
        </w:rPr>
        <w:t xml:space="preserve">Кредитный риск и способы его минимизации.   Создание резервов под кредиты, гарантии, приобретаемые векселя и проводимые факторинговые операции. Оценка кредитных рисков по выданным ссудам и классификация последних: стандартная, нестандартная, сомнительная, безнадежные ссуды. </w:t>
      </w:r>
    </w:p>
    <w:p w:rsidR="00CE77C7" w:rsidRPr="004568CA" w:rsidRDefault="00CE77C7" w:rsidP="00CE77C7">
      <w:pPr>
        <w:spacing w:line="360" w:lineRule="auto"/>
        <w:ind w:right="-2105" w:firstLine="80"/>
        <w:jc w:val="center"/>
        <w:rPr>
          <w:b/>
          <w:i/>
          <w:sz w:val="28"/>
          <w:szCs w:val="28"/>
        </w:rPr>
      </w:pPr>
      <w:r w:rsidRPr="004568CA">
        <w:rPr>
          <w:b/>
          <w:i/>
          <w:sz w:val="28"/>
          <w:szCs w:val="28"/>
        </w:rPr>
        <w:t xml:space="preserve">Тема 4. </w:t>
      </w:r>
      <w:proofErr w:type="gramStart"/>
      <w:r w:rsidRPr="004568CA">
        <w:rPr>
          <w:b/>
          <w:i/>
          <w:sz w:val="28"/>
          <w:szCs w:val="28"/>
        </w:rPr>
        <w:t>Операции  с</w:t>
      </w:r>
      <w:proofErr w:type="gramEnd"/>
      <w:r w:rsidRPr="004568CA">
        <w:rPr>
          <w:b/>
          <w:i/>
          <w:sz w:val="28"/>
          <w:szCs w:val="28"/>
        </w:rPr>
        <w:t xml:space="preserve"> ценными бумагами</w:t>
      </w:r>
    </w:p>
    <w:p w:rsidR="00CE77C7" w:rsidRDefault="00CE77C7" w:rsidP="00CE77C7">
      <w:pPr>
        <w:spacing w:line="360" w:lineRule="auto"/>
        <w:ind w:firstLine="709"/>
        <w:jc w:val="both"/>
        <w:rPr>
          <w:sz w:val="28"/>
          <w:szCs w:val="28"/>
        </w:rPr>
      </w:pPr>
      <w:r>
        <w:rPr>
          <w:sz w:val="28"/>
          <w:szCs w:val="28"/>
        </w:rPr>
        <w:lastRenderedPageBreak/>
        <w:t xml:space="preserve">Фундаментальные понятия рынка ценных бумаг. Инструменты долгового и долевого рынка ценных бумаг. Характеристики ценных бумаг как финансового инструмента. </w:t>
      </w:r>
    </w:p>
    <w:p w:rsidR="00CE77C7" w:rsidRPr="00587377" w:rsidRDefault="00CE77C7" w:rsidP="00CE77C7">
      <w:pPr>
        <w:spacing w:line="360" w:lineRule="auto"/>
        <w:ind w:firstLine="709"/>
        <w:jc w:val="both"/>
        <w:rPr>
          <w:sz w:val="28"/>
          <w:szCs w:val="28"/>
        </w:rPr>
      </w:pPr>
      <w:r w:rsidRPr="00587377">
        <w:rPr>
          <w:sz w:val="28"/>
          <w:szCs w:val="28"/>
        </w:rPr>
        <w:t>Виды операций коммерческих банков с ценными бумагами. Эмиссия собственных ценных бумаг (акций, долгосрочны</w:t>
      </w:r>
      <w:r w:rsidRPr="00587377">
        <w:rPr>
          <w:sz w:val="28"/>
          <w:szCs w:val="28"/>
          <w:lang w:val="en-US"/>
        </w:rPr>
        <w:t>x</w:t>
      </w:r>
      <w:r w:rsidRPr="00587377">
        <w:rPr>
          <w:sz w:val="28"/>
          <w:szCs w:val="28"/>
        </w:rPr>
        <w:t xml:space="preserve"> долговых обязательств).</w:t>
      </w:r>
    </w:p>
    <w:p w:rsidR="00CE77C7" w:rsidRPr="00587377" w:rsidRDefault="00CE77C7" w:rsidP="00CE77C7">
      <w:pPr>
        <w:spacing w:line="360" w:lineRule="auto"/>
        <w:ind w:firstLine="709"/>
        <w:jc w:val="both"/>
        <w:rPr>
          <w:sz w:val="28"/>
          <w:szCs w:val="28"/>
        </w:rPr>
      </w:pPr>
      <w:r w:rsidRPr="00587377">
        <w:rPr>
          <w:sz w:val="28"/>
          <w:szCs w:val="28"/>
        </w:rPr>
        <w:t>Операции банков с ценными бумагами: первичное размещение; покупка ценных бумаг для собственного портфеля; покупка и продажа ценных бумаг по поручению клиента; покупка и про</w:t>
      </w:r>
      <w:r w:rsidRPr="00587377">
        <w:rPr>
          <w:sz w:val="28"/>
          <w:szCs w:val="28"/>
        </w:rPr>
        <w:softHyphen/>
        <w:t xml:space="preserve">дажа ценных бумаг с целью </w:t>
      </w:r>
      <w:proofErr w:type="gramStart"/>
      <w:r w:rsidRPr="00587377">
        <w:rPr>
          <w:sz w:val="28"/>
          <w:szCs w:val="28"/>
        </w:rPr>
        <w:t>получения  курсовой</w:t>
      </w:r>
      <w:proofErr w:type="gramEnd"/>
      <w:r w:rsidRPr="00587377">
        <w:rPr>
          <w:sz w:val="28"/>
          <w:szCs w:val="28"/>
        </w:rPr>
        <w:t xml:space="preserve"> прибыли; управление портфелем ценных бумаг клиентов; ссуды под залог  ценных бумаг.</w:t>
      </w:r>
    </w:p>
    <w:p w:rsidR="00CE77C7" w:rsidRPr="00587377" w:rsidRDefault="00CE77C7" w:rsidP="00CE77C7">
      <w:pPr>
        <w:spacing w:line="360" w:lineRule="auto"/>
        <w:ind w:firstLine="709"/>
        <w:jc w:val="both"/>
        <w:rPr>
          <w:sz w:val="28"/>
          <w:szCs w:val="28"/>
        </w:rPr>
      </w:pPr>
      <w:r w:rsidRPr="00587377">
        <w:rPr>
          <w:sz w:val="28"/>
          <w:szCs w:val="28"/>
        </w:rPr>
        <w:t>Виды деятельности коммерческого банка на рынке ценных бумаг в качестве посредника, инвестиционного консультанта, инвестиционной компании, финансового брокера. Инвестиционная политика: ее цели и методы проведения. Виды инвестиционных рисков и методы их минимизации. Управление инвестиционным портфелем.</w:t>
      </w:r>
    </w:p>
    <w:p w:rsidR="00CE77C7" w:rsidRPr="004568CA" w:rsidRDefault="00CE77C7" w:rsidP="00CE77C7">
      <w:pPr>
        <w:jc w:val="center"/>
        <w:rPr>
          <w:b/>
          <w:i/>
          <w:sz w:val="28"/>
          <w:szCs w:val="28"/>
        </w:rPr>
      </w:pPr>
      <w:r w:rsidRPr="004568CA">
        <w:rPr>
          <w:b/>
          <w:i/>
          <w:sz w:val="28"/>
          <w:szCs w:val="28"/>
        </w:rPr>
        <w:t xml:space="preserve">Тема </w:t>
      </w:r>
      <w:proofErr w:type="gramStart"/>
      <w:r w:rsidRPr="004568CA">
        <w:rPr>
          <w:b/>
          <w:i/>
          <w:sz w:val="28"/>
          <w:szCs w:val="28"/>
        </w:rPr>
        <w:t>5.Расчетно</w:t>
      </w:r>
      <w:proofErr w:type="gramEnd"/>
      <w:r w:rsidRPr="004568CA">
        <w:rPr>
          <w:b/>
          <w:i/>
          <w:sz w:val="28"/>
          <w:szCs w:val="28"/>
        </w:rPr>
        <w:t>-кассовое обслуживание банком юридических и физических лиц</w:t>
      </w:r>
    </w:p>
    <w:p w:rsidR="00CE77C7" w:rsidRPr="00587377" w:rsidRDefault="00CE77C7" w:rsidP="00CE77C7">
      <w:pPr>
        <w:spacing w:line="360" w:lineRule="auto"/>
        <w:ind w:firstLine="720"/>
        <w:jc w:val="both"/>
        <w:rPr>
          <w:sz w:val="28"/>
          <w:szCs w:val="28"/>
        </w:rPr>
      </w:pPr>
      <w:r w:rsidRPr="00587377">
        <w:rPr>
          <w:sz w:val="28"/>
          <w:szCs w:val="28"/>
        </w:rPr>
        <w:t>Расчетн</w:t>
      </w:r>
      <w:r>
        <w:rPr>
          <w:sz w:val="28"/>
          <w:szCs w:val="28"/>
        </w:rPr>
        <w:t>ые операции</w:t>
      </w:r>
      <w:r w:rsidRPr="00587377">
        <w:rPr>
          <w:sz w:val="28"/>
          <w:szCs w:val="28"/>
        </w:rPr>
        <w:t xml:space="preserve">. Договор банковского счета и его основные элементы. Виды счетов, открываемых в банке. Основные документы, требующиеся для открытия расчетного счета в банке.  Формы безналичных расчетов: расчеты </w:t>
      </w:r>
      <w:proofErr w:type="gramStart"/>
      <w:r w:rsidRPr="00587377">
        <w:rPr>
          <w:sz w:val="28"/>
          <w:szCs w:val="28"/>
        </w:rPr>
        <w:t>платежными  поручениями</w:t>
      </w:r>
      <w:proofErr w:type="gramEnd"/>
      <w:r w:rsidRPr="00587377">
        <w:rPr>
          <w:sz w:val="28"/>
          <w:szCs w:val="28"/>
        </w:rPr>
        <w:t>,  инкассовыми поручениями, аккредитивная форма расчетов, расчеты чеками, векселями,  и др.</w:t>
      </w:r>
    </w:p>
    <w:p w:rsidR="00CE77C7" w:rsidRPr="00587377" w:rsidRDefault="00CE77C7" w:rsidP="00CE77C7">
      <w:pPr>
        <w:spacing w:line="360" w:lineRule="auto"/>
        <w:ind w:firstLine="720"/>
        <w:jc w:val="both"/>
        <w:rPr>
          <w:sz w:val="28"/>
          <w:szCs w:val="28"/>
        </w:rPr>
      </w:pPr>
      <w:r w:rsidRPr="00587377">
        <w:rPr>
          <w:sz w:val="28"/>
          <w:szCs w:val="28"/>
        </w:rPr>
        <w:t xml:space="preserve">Способы осуществления расчетных операций: через расчетную сеть Банка России; прямые корреспондентские счета, открываемые </w:t>
      </w:r>
      <w:proofErr w:type="gramStart"/>
      <w:r w:rsidRPr="00587377">
        <w:rPr>
          <w:sz w:val="28"/>
          <w:szCs w:val="28"/>
        </w:rPr>
        <w:t>банками</w:t>
      </w:r>
      <w:proofErr w:type="gramEnd"/>
      <w:r w:rsidRPr="00587377">
        <w:rPr>
          <w:sz w:val="28"/>
          <w:szCs w:val="28"/>
        </w:rPr>
        <w:t xml:space="preserve"> друг у друга; клиринговые палаты и др.). Внутрибанковские и </w:t>
      </w:r>
      <w:proofErr w:type="gramStart"/>
      <w:r w:rsidRPr="00587377">
        <w:rPr>
          <w:sz w:val="28"/>
          <w:szCs w:val="28"/>
        </w:rPr>
        <w:t>межбанковские  расчетные</w:t>
      </w:r>
      <w:proofErr w:type="gramEnd"/>
      <w:r w:rsidRPr="00587377">
        <w:rPr>
          <w:sz w:val="28"/>
          <w:szCs w:val="28"/>
        </w:rPr>
        <w:t xml:space="preserve"> операции. Контроль банка за соблюдением расчетной дисциплины.</w:t>
      </w:r>
    </w:p>
    <w:p w:rsidR="00CE77C7" w:rsidRPr="00587377" w:rsidRDefault="00CE77C7" w:rsidP="00CE77C7">
      <w:pPr>
        <w:spacing w:line="360" w:lineRule="auto"/>
        <w:ind w:firstLine="720"/>
        <w:jc w:val="both"/>
        <w:rPr>
          <w:sz w:val="28"/>
          <w:szCs w:val="28"/>
        </w:rPr>
      </w:pPr>
      <w:r w:rsidRPr="00587377">
        <w:rPr>
          <w:sz w:val="28"/>
          <w:szCs w:val="28"/>
        </w:rPr>
        <w:t>Кассов</w:t>
      </w:r>
      <w:r>
        <w:rPr>
          <w:sz w:val="28"/>
          <w:szCs w:val="28"/>
        </w:rPr>
        <w:t>ые операции</w:t>
      </w:r>
      <w:r w:rsidRPr="00587377">
        <w:rPr>
          <w:sz w:val="28"/>
          <w:szCs w:val="28"/>
        </w:rPr>
        <w:t>. Прогноз кассовых оборотов. Обеспечение кассы банка денежной наличностью, исходя из потребностей клиентов банка в денежных средствах. Определение остатка наличных денег в кассе банка.</w:t>
      </w:r>
    </w:p>
    <w:p w:rsidR="00CE77C7" w:rsidRPr="004568CA" w:rsidRDefault="00CE77C7" w:rsidP="00CE77C7">
      <w:pPr>
        <w:spacing w:line="360" w:lineRule="auto"/>
        <w:jc w:val="center"/>
        <w:rPr>
          <w:b/>
          <w:i/>
          <w:sz w:val="28"/>
          <w:szCs w:val="28"/>
        </w:rPr>
      </w:pPr>
      <w:r w:rsidRPr="004568CA">
        <w:rPr>
          <w:b/>
          <w:i/>
          <w:sz w:val="28"/>
          <w:szCs w:val="28"/>
        </w:rPr>
        <w:t>Тема 6.  Валютные операции</w:t>
      </w:r>
    </w:p>
    <w:p w:rsidR="00CE77C7" w:rsidRPr="00587377" w:rsidRDefault="00CE77C7" w:rsidP="00CE77C7">
      <w:pPr>
        <w:spacing w:line="360" w:lineRule="auto"/>
        <w:ind w:firstLine="499"/>
        <w:jc w:val="both"/>
        <w:rPr>
          <w:sz w:val="28"/>
          <w:szCs w:val="28"/>
        </w:rPr>
      </w:pPr>
      <w:proofErr w:type="gramStart"/>
      <w:r>
        <w:rPr>
          <w:sz w:val="28"/>
        </w:rPr>
        <w:lastRenderedPageBreak/>
        <w:t>Понятие,  виды</w:t>
      </w:r>
      <w:proofErr w:type="gramEnd"/>
      <w:r>
        <w:rPr>
          <w:sz w:val="28"/>
        </w:rPr>
        <w:t xml:space="preserve"> валютных операций коммерческого банка. </w:t>
      </w:r>
      <w:r w:rsidRPr="00587377">
        <w:rPr>
          <w:sz w:val="28"/>
          <w:szCs w:val="28"/>
        </w:rPr>
        <w:t>Правовые основы валютных операций коммерческ</w:t>
      </w:r>
      <w:r>
        <w:rPr>
          <w:sz w:val="28"/>
          <w:szCs w:val="28"/>
        </w:rPr>
        <w:t>их</w:t>
      </w:r>
      <w:r w:rsidRPr="00587377">
        <w:rPr>
          <w:sz w:val="28"/>
          <w:szCs w:val="28"/>
        </w:rPr>
        <w:t xml:space="preserve"> банков Р</w:t>
      </w:r>
      <w:r>
        <w:rPr>
          <w:sz w:val="28"/>
          <w:szCs w:val="28"/>
        </w:rPr>
        <w:t xml:space="preserve">оссийской </w:t>
      </w:r>
      <w:r w:rsidRPr="00587377">
        <w:rPr>
          <w:sz w:val="28"/>
          <w:szCs w:val="28"/>
        </w:rPr>
        <w:t>Ф</w:t>
      </w:r>
      <w:r>
        <w:rPr>
          <w:sz w:val="28"/>
          <w:szCs w:val="28"/>
        </w:rPr>
        <w:t>едерации</w:t>
      </w:r>
      <w:r w:rsidRPr="00587377">
        <w:rPr>
          <w:sz w:val="28"/>
          <w:szCs w:val="28"/>
        </w:rPr>
        <w:t xml:space="preserve">. Основные направления и организационные основы валютного регулирования и валютного контроля. Режим валютного рынка России. </w:t>
      </w:r>
      <w:r>
        <w:rPr>
          <w:sz w:val="28"/>
          <w:szCs w:val="28"/>
        </w:rPr>
        <w:t>Технологии хеджирования в</w:t>
      </w:r>
      <w:r w:rsidRPr="00587377">
        <w:rPr>
          <w:sz w:val="28"/>
          <w:szCs w:val="28"/>
        </w:rPr>
        <w:t>алютны</w:t>
      </w:r>
      <w:r>
        <w:rPr>
          <w:sz w:val="28"/>
          <w:szCs w:val="28"/>
        </w:rPr>
        <w:t xml:space="preserve">х </w:t>
      </w:r>
      <w:proofErr w:type="spellStart"/>
      <w:proofErr w:type="gramStart"/>
      <w:r>
        <w:rPr>
          <w:sz w:val="28"/>
          <w:szCs w:val="28"/>
        </w:rPr>
        <w:t>рисков.</w:t>
      </w:r>
      <w:r>
        <w:rPr>
          <w:sz w:val="28"/>
        </w:rPr>
        <w:t>Операции</w:t>
      </w:r>
      <w:proofErr w:type="spellEnd"/>
      <w:proofErr w:type="gramEnd"/>
      <w:r>
        <w:rPr>
          <w:sz w:val="28"/>
        </w:rPr>
        <w:t xml:space="preserve"> на рынке спот и срочном рынке.  Условия, цели, механизм валютных спекуляций. </w:t>
      </w:r>
      <w:r>
        <w:rPr>
          <w:sz w:val="28"/>
          <w:szCs w:val="28"/>
        </w:rPr>
        <w:t>Валютная позиция и риски банков при валютных операциях.</w:t>
      </w:r>
    </w:p>
    <w:p w:rsidR="00CE77C7" w:rsidRPr="004568CA" w:rsidRDefault="00CE77C7" w:rsidP="00CE77C7">
      <w:pPr>
        <w:spacing w:line="360" w:lineRule="auto"/>
        <w:ind w:firstLine="709"/>
        <w:jc w:val="center"/>
        <w:rPr>
          <w:i/>
          <w:sz w:val="28"/>
          <w:szCs w:val="28"/>
        </w:rPr>
      </w:pPr>
      <w:r w:rsidRPr="004568CA">
        <w:rPr>
          <w:b/>
          <w:i/>
          <w:sz w:val="28"/>
          <w:szCs w:val="28"/>
        </w:rPr>
        <w:t xml:space="preserve">Тема 7. Финансовые услуги  </w:t>
      </w:r>
    </w:p>
    <w:p w:rsidR="00CE77C7" w:rsidRPr="00587377" w:rsidRDefault="00CE77C7" w:rsidP="00CE77C7">
      <w:pPr>
        <w:spacing w:line="360" w:lineRule="auto"/>
        <w:ind w:firstLine="709"/>
        <w:rPr>
          <w:sz w:val="28"/>
          <w:szCs w:val="28"/>
        </w:rPr>
      </w:pPr>
      <w:r w:rsidRPr="00587377">
        <w:rPr>
          <w:sz w:val="28"/>
          <w:szCs w:val="28"/>
        </w:rPr>
        <w:t>Виды финансовых услуг, предоставляемых коммерче</w:t>
      </w:r>
      <w:r w:rsidRPr="00587377">
        <w:rPr>
          <w:sz w:val="28"/>
          <w:szCs w:val="28"/>
        </w:rPr>
        <w:softHyphen/>
        <w:t>ским банк</w:t>
      </w:r>
      <w:r>
        <w:rPr>
          <w:sz w:val="28"/>
          <w:szCs w:val="28"/>
        </w:rPr>
        <w:t>ом</w:t>
      </w:r>
      <w:r w:rsidRPr="00587377">
        <w:rPr>
          <w:sz w:val="28"/>
          <w:szCs w:val="28"/>
        </w:rPr>
        <w:t>, их развитие и регулирование.</w:t>
      </w:r>
    </w:p>
    <w:p w:rsidR="00CE77C7" w:rsidRPr="00587377" w:rsidRDefault="00CE77C7" w:rsidP="00CE77C7">
      <w:pPr>
        <w:spacing w:line="360" w:lineRule="auto"/>
        <w:ind w:firstLine="709"/>
        <w:jc w:val="both"/>
        <w:rPr>
          <w:sz w:val="28"/>
          <w:szCs w:val="28"/>
        </w:rPr>
      </w:pPr>
      <w:r w:rsidRPr="00587377">
        <w:rPr>
          <w:sz w:val="28"/>
          <w:szCs w:val="28"/>
        </w:rPr>
        <w:t>Основы и виды лизинга. Лизинг как форма финансирования капитальных вложений. Проблемы развития лизинга в России.</w:t>
      </w:r>
    </w:p>
    <w:p w:rsidR="00CE77C7" w:rsidRPr="00587377" w:rsidRDefault="00CE77C7" w:rsidP="00CE77C7">
      <w:pPr>
        <w:spacing w:line="360" w:lineRule="auto"/>
        <w:ind w:firstLine="709"/>
        <w:jc w:val="both"/>
        <w:rPr>
          <w:sz w:val="28"/>
          <w:szCs w:val="28"/>
        </w:rPr>
      </w:pPr>
      <w:r w:rsidRPr="00587377">
        <w:rPr>
          <w:sz w:val="28"/>
          <w:szCs w:val="28"/>
        </w:rPr>
        <w:t>Основы факторинга. Факторинг как форма организации расчетов. Порядок проведения факторинговых операций. Проблемы развития факторинга в России.</w:t>
      </w:r>
    </w:p>
    <w:p w:rsidR="00CE77C7" w:rsidRDefault="00CE77C7" w:rsidP="00CE77C7">
      <w:pPr>
        <w:spacing w:line="360" w:lineRule="auto"/>
        <w:ind w:firstLine="709"/>
        <w:rPr>
          <w:sz w:val="28"/>
          <w:szCs w:val="28"/>
        </w:rPr>
      </w:pPr>
      <w:proofErr w:type="spellStart"/>
      <w:r w:rsidRPr="00587377">
        <w:rPr>
          <w:sz w:val="28"/>
          <w:szCs w:val="28"/>
        </w:rPr>
        <w:t>Фо</w:t>
      </w:r>
      <w:r>
        <w:rPr>
          <w:sz w:val="28"/>
          <w:szCs w:val="28"/>
        </w:rPr>
        <w:t>рфейт</w:t>
      </w:r>
      <w:r w:rsidRPr="00587377">
        <w:rPr>
          <w:sz w:val="28"/>
          <w:szCs w:val="28"/>
        </w:rPr>
        <w:t>инговые</w:t>
      </w:r>
      <w:proofErr w:type="spellEnd"/>
      <w:r w:rsidRPr="00587377">
        <w:rPr>
          <w:sz w:val="28"/>
          <w:szCs w:val="28"/>
        </w:rPr>
        <w:t xml:space="preserve"> операции банк</w:t>
      </w:r>
      <w:r>
        <w:rPr>
          <w:sz w:val="28"/>
          <w:szCs w:val="28"/>
        </w:rPr>
        <w:t>а</w:t>
      </w:r>
      <w:r w:rsidRPr="00587377">
        <w:rPr>
          <w:sz w:val="28"/>
          <w:szCs w:val="28"/>
        </w:rPr>
        <w:t>.</w:t>
      </w:r>
    </w:p>
    <w:p w:rsidR="00CE77C7" w:rsidRPr="00587377" w:rsidRDefault="00CE77C7" w:rsidP="00CE77C7">
      <w:pPr>
        <w:spacing w:line="360" w:lineRule="auto"/>
        <w:ind w:firstLine="709"/>
        <w:rPr>
          <w:sz w:val="28"/>
          <w:szCs w:val="28"/>
        </w:rPr>
      </w:pPr>
      <w:r w:rsidRPr="00587377">
        <w:rPr>
          <w:sz w:val="28"/>
          <w:szCs w:val="28"/>
        </w:rPr>
        <w:t>Трастовые операции банк</w:t>
      </w:r>
      <w:r>
        <w:rPr>
          <w:sz w:val="28"/>
          <w:szCs w:val="28"/>
        </w:rPr>
        <w:t>а</w:t>
      </w:r>
      <w:r w:rsidRPr="00587377">
        <w:rPr>
          <w:sz w:val="28"/>
          <w:szCs w:val="28"/>
        </w:rPr>
        <w:t xml:space="preserve"> и их виды. Трастовые операции, оказываемые </w:t>
      </w:r>
      <w:r>
        <w:rPr>
          <w:sz w:val="28"/>
          <w:szCs w:val="28"/>
        </w:rPr>
        <w:t>юридическим лицам</w:t>
      </w:r>
      <w:r w:rsidRPr="00587377">
        <w:rPr>
          <w:sz w:val="28"/>
          <w:szCs w:val="28"/>
        </w:rPr>
        <w:t>. Трастовые операции частным лицам. Развитие и регулирование трастовых операций.</w:t>
      </w:r>
    </w:p>
    <w:p w:rsidR="00CE77C7" w:rsidRDefault="00CE77C7" w:rsidP="00CE77C7">
      <w:pPr>
        <w:spacing w:line="360" w:lineRule="auto"/>
        <w:ind w:firstLine="709"/>
        <w:jc w:val="both"/>
        <w:rPr>
          <w:sz w:val="28"/>
          <w:szCs w:val="28"/>
        </w:rPr>
      </w:pPr>
      <w:r w:rsidRPr="00587377">
        <w:rPr>
          <w:sz w:val="28"/>
          <w:szCs w:val="28"/>
        </w:rPr>
        <w:t xml:space="preserve">Создание кредитной организацией общего фонда банковского </w:t>
      </w:r>
      <w:proofErr w:type="gramStart"/>
      <w:r w:rsidRPr="00587377">
        <w:rPr>
          <w:sz w:val="28"/>
          <w:szCs w:val="28"/>
        </w:rPr>
        <w:t>управления(</w:t>
      </w:r>
      <w:proofErr w:type="gramEnd"/>
      <w:r w:rsidRPr="00587377">
        <w:rPr>
          <w:sz w:val="28"/>
          <w:szCs w:val="28"/>
        </w:rPr>
        <w:t>ОФ</w:t>
      </w:r>
      <w:r>
        <w:rPr>
          <w:sz w:val="28"/>
          <w:szCs w:val="28"/>
        </w:rPr>
        <w:t>Б</w:t>
      </w:r>
      <w:r w:rsidRPr="00587377">
        <w:rPr>
          <w:sz w:val="28"/>
          <w:szCs w:val="28"/>
        </w:rPr>
        <w:t xml:space="preserve">У) и основные направления его деятельности. </w:t>
      </w:r>
    </w:p>
    <w:p w:rsidR="00CE77C7" w:rsidRPr="004568CA" w:rsidRDefault="00CE77C7" w:rsidP="00CE77C7">
      <w:pPr>
        <w:spacing w:line="360" w:lineRule="auto"/>
        <w:ind w:firstLine="720"/>
        <w:jc w:val="center"/>
        <w:rPr>
          <w:b/>
          <w:i/>
          <w:sz w:val="28"/>
          <w:szCs w:val="28"/>
        </w:rPr>
      </w:pPr>
      <w:r w:rsidRPr="004568CA">
        <w:rPr>
          <w:b/>
          <w:i/>
          <w:sz w:val="28"/>
          <w:szCs w:val="28"/>
        </w:rPr>
        <w:t>Тема 8. Ликвидность коммерческого банка</w:t>
      </w:r>
    </w:p>
    <w:p w:rsidR="00CE77C7" w:rsidRPr="00B55268" w:rsidRDefault="00CE77C7" w:rsidP="00CE77C7">
      <w:pPr>
        <w:spacing w:line="360" w:lineRule="auto"/>
        <w:ind w:firstLine="720"/>
        <w:jc w:val="both"/>
        <w:rPr>
          <w:i/>
          <w:sz w:val="28"/>
          <w:szCs w:val="28"/>
        </w:rPr>
      </w:pPr>
      <w:r w:rsidRPr="00B55268">
        <w:rPr>
          <w:sz w:val="28"/>
          <w:szCs w:val="28"/>
        </w:rPr>
        <w:t>Понятие лик</w:t>
      </w:r>
      <w:r>
        <w:rPr>
          <w:sz w:val="28"/>
          <w:szCs w:val="28"/>
        </w:rPr>
        <w:t>ви</w:t>
      </w:r>
      <w:r w:rsidRPr="00B55268">
        <w:rPr>
          <w:sz w:val="28"/>
          <w:szCs w:val="28"/>
        </w:rPr>
        <w:t>дности банка. Показатели оценки ликвидности и порядок их расчета. Методы оценки лик</w:t>
      </w:r>
      <w:r>
        <w:rPr>
          <w:sz w:val="28"/>
          <w:szCs w:val="28"/>
        </w:rPr>
        <w:t>ви</w:t>
      </w:r>
      <w:r w:rsidRPr="00B55268">
        <w:rPr>
          <w:sz w:val="28"/>
          <w:szCs w:val="28"/>
        </w:rPr>
        <w:t>дности</w:t>
      </w:r>
      <w:r>
        <w:rPr>
          <w:sz w:val="28"/>
          <w:szCs w:val="28"/>
        </w:rPr>
        <w:t xml:space="preserve">. Значение </w:t>
      </w:r>
      <w:proofErr w:type="gramStart"/>
      <w:r>
        <w:rPr>
          <w:sz w:val="28"/>
          <w:szCs w:val="28"/>
        </w:rPr>
        <w:t>ликвидности  в</w:t>
      </w:r>
      <w:proofErr w:type="gramEnd"/>
      <w:r>
        <w:rPr>
          <w:sz w:val="28"/>
          <w:szCs w:val="28"/>
        </w:rPr>
        <w:t xml:space="preserve"> обеспечении устойчивости и надежности </w:t>
      </w:r>
      <w:proofErr w:type="spellStart"/>
      <w:r>
        <w:rPr>
          <w:sz w:val="28"/>
          <w:szCs w:val="28"/>
        </w:rPr>
        <w:t>банков.</w:t>
      </w:r>
      <w:r w:rsidRPr="00587377">
        <w:rPr>
          <w:sz w:val="28"/>
          <w:szCs w:val="28"/>
        </w:rPr>
        <w:t>Основные</w:t>
      </w:r>
      <w:proofErr w:type="spellEnd"/>
      <w:r w:rsidRPr="00587377">
        <w:rPr>
          <w:sz w:val="28"/>
          <w:szCs w:val="28"/>
        </w:rPr>
        <w:t xml:space="preserve"> методы управления ликвидностью коммерче</w:t>
      </w:r>
      <w:r w:rsidRPr="00587377">
        <w:rPr>
          <w:sz w:val="28"/>
          <w:szCs w:val="28"/>
        </w:rPr>
        <w:softHyphen/>
        <w:t>ских банков</w:t>
      </w:r>
      <w:r>
        <w:rPr>
          <w:sz w:val="28"/>
          <w:szCs w:val="28"/>
        </w:rPr>
        <w:t>.</w:t>
      </w:r>
    </w:p>
    <w:p w:rsidR="00CE77C7" w:rsidRPr="004568CA" w:rsidRDefault="00CE77C7" w:rsidP="00CE77C7">
      <w:pPr>
        <w:ind w:firstLine="709"/>
        <w:jc w:val="center"/>
        <w:rPr>
          <w:b/>
          <w:i/>
          <w:sz w:val="28"/>
          <w:szCs w:val="28"/>
        </w:rPr>
      </w:pPr>
      <w:r w:rsidRPr="004568CA">
        <w:rPr>
          <w:b/>
          <w:i/>
          <w:sz w:val="28"/>
          <w:szCs w:val="28"/>
        </w:rPr>
        <w:t xml:space="preserve">Тема </w:t>
      </w:r>
      <w:proofErr w:type="gramStart"/>
      <w:r w:rsidRPr="004568CA">
        <w:rPr>
          <w:b/>
          <w:i/>
          <w:sz w:val="28"/>
          <w:szCs w:val="28"/>
        </w:rPr>
        <w:t>9.Финансовые</w:t>
      </w:r>
      <w:proofErr w:type="gramEnd"/>
      <w:r w:rsidRPr="004568CA">
        <w:rPr>
          <w:b/>
          <w:i/>
          <w:sz w:val="28"/>
          <w:szCs w:val="28"/>
        </w:rPr>
        <w:t xml:space="preserve"> результаты деятельности </w:t>
      </w:r>
      <w:proofErr w:type="spellStart"/>
      <w:r w:rsidRPr="004568CA">
        <w:rPr>
          <w:b/>
          <w:i/>
          <w:sz w:val="28"/>
          <w:szCs w:val="28"/>
        </w:rPr>
        <w:t>коммерческогобанка</w:t>
      </w:r>
      <w:proofErr w:type="spellEnd"/>
    </w:p>
    <w:p w:rsidR="00CE77C7" w:rsidRPr="00587377" w:rsidRDefault="00CE77C7" w:rsidP="00CE77C7">
      <w:pPr>
        <w:spacing w:line="360" w:lineRule="auto"/>
        <w:ind w:firstLine="709"/>
        <w:jc w:val="both"/>
        <w:rPr>
          <w:sz w:val="28"/>
          <w:szCs w:val="28"/>
        </w:rPr>
      </w:pPr>
      <w:r>
        <w:rPr>
          <w:sz w:val="28"/>
          <w:szCs w:val="28"/>
        </w:rPr>
        <w:t xml:space="preserve">Зарубежные модели оценки финансовых результатов и устойчивости коммерческого </w:t>
      </w:r>
      <w:proofErr w:type="spellStart"/>
      <w:proofErr w:type="gramStart"/>
      <w:r>
        <w:rPr>
          <w:sz w:val="28"/>
          <w:szCs w:val="28"/>
        </w:rPr>
        <w:t>банка.Применение</w:t>
      </w:r>
      <w:proofErr w:type="spellEnd"/>
      <w:proofErr w:type="gramEnd"/>
      <w:r>
        <w:rPr>
          <w:sz w:val="28"/>
          <w:szCs w:val="28"/>
        </w:rPr>
        <w:t xml:space="preserve"> методики Банка России  к анализу финансовых результатов деятельности российских коммерческих банков. </w:t>
      </w:r>
      <w:r>
        <w:rPr>
          <w:sz w:val="28"/>
          <w:szCs w:val="28"/>
        </w:rPr>
        <w:lastRenderedPageBreak/>
        <w:t xml:space="preserve">Анализ структуры баланса. Характеристика квалификационных групп банков. </w:t>
      </w:r>
    </w:p>
    <w:p w:rsidR="00CE77C7" w:rsidRPr="00587377" w:rsidRDefault="00CE77C7" w:rsidP="00CE77C7">
      <w:pPr>
        <w:spacing w:line="360" w:lineRule="auto"/>
        <w:ind w:firstLine="709"/>
        <w:jc w:val="both"/>
        <w:rPr>
          <w:sz w:val="28"/>
          <w:szCs w:val="28"/>
        </w:rPr>
      </w:pPr>
      <w:r>
        <w:rPr>
          <w:sz w:val="28"/>
          <w:szCs w:val="28"/>
        </w:rPr>
        <w:t xml:space="preserve">Оценка достаточности собственного капитала. Оценка и </w:t>
      </w:r>
      <w:proofErr w:type="gramStart"/>
      <w:r>
        <w:rPr>
          <w:sz w:val="28"/>
          <w:szCs w:val="28"/>
        </w:rPr>
        <w:t>анализ  качества</w:t>
      </w:r>
      <w:proofErr w:type="gramEnd"/>
      <w:r>
        <w:rPr>
          <w:sz w:val="28"/>
          <w:szCs w:val="28"/>
        </w:rPr>
        <w:t xml:space="preserve"> активов. Оценка и </w:t>
      </w:r>
      <w:proofErr w:type="gramStart"/>
      <w:r>
        <w:rPr>
          <w:sz w:val="28"/>
          <w:szCs w:val="28"/>
        </w:rPr>
        <w:t>анализ  доходности</w:t>
      </w:r>
      <w:proofErr w:type="gramEnd"/>
      <w:r>
        <w:rPr>
          <w:sz w:val="28"/>
          <w:szCs w:val="28"/>
        </w:rPr>
        <w:t xml:space="preserve"> . Виды и и</w:t>
      </w:r>
      <w:r w:rsidRPr="00587377">
        <w:rPr>
          <w:sz w:val="28"/>
          <w:szCs w:val="28"/>
        </w:rPr>
        <w:t xml:space="preserve">сточники доходов.  Анализ и </w:t>
      </w:r>
      <w:proofErr w:type="gramStart"/>
      <w:r w:rsidRPr="00587377">
        <w:rPr>
          <w:sz w:val="28"/>
          <w:szCs w:val="28"/>
        </w:rPr>
        <w:t>регулирование  доходов</w:t>
      </w:r>
      <w:proofErr w:type="gramEnd"/>
      <w:r w:rsidRPr="00587377">
        <w:rPr>
          <w:sz w:val="28"/>
          <w:szCs w:val="28"/>
        </w:rPr>
        <w:t xml:space="preserve">. Расходы коммерческих банков, их </w:t>
      </w:r>
      <w:proofErr w:type="spellStart"/>
      <w:proofErr w:type="gramStart"/>
      <w:r w:rsidRPr="00587377">
        <w:rPr>
          <w:sz w:val="28"/>
          <w:szCs w:val="28"/>
        </w:rPr>
        <w:t>виды.</w:t>
      </w:r>
      <w:r>
        <w:rPr>
          <w:sz w:val="28"/>
          <w:szCs w:val="28"/>
        </w:rPr>
        <w:t>Оценка</w:t>
      </w:r>
      <w:proofErr w:type="spellEnd"/>
      <w:proofErr w:type="gramEnd"/>
      <w:r>
        <w:rPr>
          <w:sz w:val="28"/>
          <w:szCs w:val="28"/>
        </w:rPr>
        <w:t xml:space="preserve">  и анализ ликвидности банка. Оценка менеджмента банка. Оценка чувствительности к рискам. </w:t>
      </w:r>
      <w:r w:rsidRPr="00587377">
        <w:rPr>
          <w:sz w:val="28"/>
          <w:szCs w:val="28"/>
        </w:rPr>
        <w:t>Прибыль банка. Формирование прибыли. Процентная маржа - основной источник банковской прибыли. Распределение прибыли. Показатели рентабельности.</w:t>
      </w:r>
    </w:p>
    <w:p w:rsidR="00CE77C7" w:rsidRPr="008B47BC" w:rsidRDefault="00CE77C7" w:rsidP="00CE77C7">
      <w:pPr>
        <w:spacing w:before="240"/>
        <w:ind w:firstLine="539"/>
        <w:jc w:val="center"/>
        <w:rPr>
          <w:rFonts w:cs="Palatino Linotype"/>
          <w:b/>
          <w:sz w:val="28"/>
          <w:szCs w:val="28"/>
        </w:rPr>
      </w:pPr>
      <w:r>
        <w:rPr>
          <w:rFonts w:cs="Palatino Linotype"/>
          <w:b/>
          <w:sz w:val="28"/>
          <w:szCs w:val="28"/>
        </w:rPr>
        <w:t>5</w:t>
      </w:r>
      <w:r w:rsidRPr="008B47BC">
        <w:rPr>
          <w:rFonts w:cs="Palatino Linotype"/>
          <w:b/>
          <w:sz w:val="28"/>
          <w:szCs w:val="28"/>
        </w:rPr>
        <w:t>.</w:t>
      </w:r>
      <w:proofErr w:type="gramStart"/>
      <w:r>
        <w:rPr>
          <w:rFonts w:cs="Palatino Linotype"/>
          <w:b/>
          <w:sz w:val="28"/>
          <w:szCs w:val="28"/>
        </w:rPr>
        <w:t>2</w:t>
      </w:r>
      <w:r w:rsidRPr="008B47BC">
        <w:rPr>
          <w:rFonts w:cs="Palatino Linotype"/>
          <w:b/>
          <w:sz w:val="28"/>
          <w:szCs w:val="28"/>
        </w:rPr>
        <w:t>.</w:t>
      </w:r>
      <w:r>
        <w:rPr>
          <w:rFonts w:cs="Palatino Linotype"/>
          <w:b/>
          <w:sz w:val="28"/>
          <w:szCs w:val="28"/>
        </w:rPr>
        <w:t>Учебно</w:t>
      </w:r>
      <w:proofErr w:type="gramEnd"/>
      <w:r>
        <w:rPr>
          <w:rFonts w:cs="Palatino Linotype"/>
          <w:b/>
          <w:sz w:val="28"/>
          <w:szCs w:val="28"/>
        </w:rPr>
        <w:t>-тематический план</w:t>
      </w:r>
    </w:p>
    <w:p w:rsidR="00CE77C7" w:rsidRPr="00E007BE" w:rsidRDefault="00CE77C7" w:rsidP="00CE77C7">
      <w:pPr>
        <w:jc w:val="both"/>
        <w:rPr>
          <w:sz w:val="28"/>
          <w:szCs w:val="28"/>
        </w:rPr>
      </w:pPr>
    </w:p>
    <w:tbl>
      <w:tblPr>
        <w:tblpPr w:leftFromText="181" w:rightFromText="181" w:vertAnchor="text" w:horzAnchor="margin" w:tblpX="250" w:tblpY="1"/>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1"/>
        <w:gridCol w:w="1774"/>
        <w:gridCol w:w="850"/>
        <w:gridCol w:w="992"/>
        <w:gridCol w:w="709"/>
        <w:gridCol w:w="1134"/>
        <w:gridCol w:w="1276"/>
        <w:gridCol w:w="850"/>
        <w:gridCol w:w="1276"/>
      </w:tblGrid>
      <w:tr w:rsidR="00CE77C7" w:rsidRPr="00CE2C8F" w:rsidTr="005468BF">
        <w:trPr>
          <w:trHeight w:val="531"/>
        </w:trPr>
        <w:tc>
          <w:tcPr>
            <w:tcW w:w="461" w:type="dxa"/>
            <w:vMerge w:val="restart"/>
            <w:vAlign w:val="center"/>
          </w:tcPr>
          <w:p w:rsidR="00CE77C7" w:rsidRPr="00CE2C8F" w:rsidRDefault="00CE77C7" w:rsidP="005468BF"/>
          <w:p w:rsidR="00CE77C7" w:rsidRPr="00CE2C8F" w:rsidRDefault="00CE77C7" w:rsidP="005468BF">
            <w:r w:rsidRPr="00CE2C8F">
              <w:t>№</w:t>
            </w:r>
          </w:p>
          <w:p w:rsidR="00CE77C7" w:rsidRPr="00CE2C8F" w:rsidRDefault="00CE77C7" w:rsidP="005468BF">
            <w:r w:rsidRPr="00CE2C8F">
              <w:t>п\п</w:t>
            </w:r>
          </w:p>
        </w:tc>
        <w:tc>
          <w:tcPr>
            <w:tcW w:w="1774" w:type="dxa"/>
            <w:vMerge w:val="restart"/>
            <w:vAlign w:val="center"/>
          </w:tcPr>
          <w:p w:rsidR="00CE77C7" w:rsidRPr="00CE2C8F" w:rsidRDefault="00CE77C7" w:rsidP="005468BF">
            <w:r w:rsidRPr="00CE2C8F">
              <w:t>Наименование темы</w:t>
            </w:r>
          </w:p>
          <w:p w:rsidR="00CE77C7" w:rsidRPr="00CE2C8F" w:rsidRDefault="00CE77C7" w:rsidP="005468BF">
            <w:r w:rsidRPr="00CE2C8F">
              <w:t xml:space="preserve"> </w:t>
            </w:r>
            <w:proofErr w:type="gramStart"/>
            <w:r w:rsidRPr="00CE2C8F">
              <w:t>( раздела</w:t>
            </w:r>
            <w:proofErr w:type="gramEnd"/>
            <w:r w:rsidRPr="00CE2C8F">
              <w:t xml:space="preserve"> )дисциплины</w:t>
            </w:r>
          </w:p>
          <w:p w:rsidR="00CE77C7" w:rsidRPr="00CE2C8F" w:rsidRDefault="00CE77C7" w:rsidP="005468BF">
            <w:pPr>
              <w:jc w:val="center"/>
            </w:pPr>
          </w:p>
        </w:tc>
        <w:tc>
          <w:tcPr>
            <w:tcW w:w="850" w:type="dxa"/>
          </w:tcPr>
          <w:p w:rsidR="00CE77C7" w:rsidRPr="00CE2C8F" w:rsidRDefault="00CE77C7" w:rsidP="005468BF">
            <w:pPr>
              <w:jc w:val="center"/>
            </w:pPr>
          </w:p>
        </w:tc>
        <w:tc>
          <w:tcPr>
            <w:tcW w:w="4111" w:type="dxa"/>
            <w:gridSpan w:val="4"/>
            <w:vAlign w:val="center"/>
          </w:tcPr>
          <w:p w:rsidR="00CE77C7" w:rsidRPr="00CE2C8F" w:rsidRDefault="00CE77C7" w:rsidP="005468BF">
            <w:pPr>
              <w:jc w:val="center"/>
            </w:pPr>
            <w:r w:rsidRPr="00CE2C8F">
              <w:t>Трудоемкость в часах</w:t>
            </w:r>
          </w:p>
        </w:tc>
        <w:tc>
          <w:tcPr>
            <w:tcW w:w="850" w:type="dxa"/>
            <w:vMerge w:val="restart"/>
            <w:vAlign w:val="center"/>
          </w:tcPr>
          <w:p w:rsidR="00CE77C7" w:rsidRPr="00CE2C8F" w:rsidRDefault="00CE77C7" w:rsidP="005468BF">
            <w:r w:rsidRPr="00CE2C8F">
              <w:t>Самостоятельная работа **</w:t>
            </w:r>
          </w:p>
        </w:tc>
        <w:tc>
          <w:tcPr>
            <w:tcW w:w="1276" w:type="dxa"/>
            <w:vMerge w:val="restart"/>
          </w:tcPr>
          <w:p w:rsidR="00CE77C7" w:rsidRPr="00CE2C8F" w:rsidRDefault="00CE77C7" w:rsidP="005468BF">
            <w:r w:rsidRPr="00CE2C8F">
              <w:t xml:space="preserve">Формы текущего контроля успеваемости </w:t>
            </w:r>
          </w:p>
        </w:tc>
      </w:tr>
      <w:tr w:rsidR="00CE77C7" w:rsidRPr="00CE2C8F" w:rsidTr="005468BF">
        <w:tc>
          <w:tcPr>
            <w:tcW w:w="461" w:type="dxa"/>
            <w:vMerge/>
            <w:vAlign w:val="center"/>
          </w:tcPr>
          <w:p w:rsidR="00CE77C7" w:rsidRPr="00CE2C8F" w:rsidRDefault="00CE77C7" w:rsidP="005468BF"/>
        </w:tc>
        <w:tc>
          <w:tcPr>
            <w:tcW w:w="1774" w:type="dxa"/>
            <w:vMerge/>
            <w:vAlign w:val="center"/>
          </w:tcPr>
          <w:p w:rsidR="00CE77C7" w:rsidRPr="00CE2C8F" w:rsidRDefault="00CE77C7" w:rsidP="005468BF">
            <w:pPr>
              <w:jc w:val="center"/>
            </w:pPr>
          </w:p>
        </w:tc>
        <w:tc>
          <w:tcPr>
            <w:tcW w:w="850" w:type="dxa"/>
            <w:vMerge w:val="restart"/>
            <w:vAlign w:val="center"/>
          </w:tcPr>
          <w:p w:rsidR="00CE77C7" w:rsidRPr="00CE2C8F" w:rsidRDefault="00CE77C7" w:rsidP="005468BF">
            <w:pPr>
              <w:jc w:val="center"/>
            </w:pPr>
            <w:r w:rsidRPr="00CE2C8F">
              <w:t>Всего</w:t>
            </w:r>
          </w:p>
          <w:p w:rsidR="00CE77C7" w:rsidRPr="00CE2C8F" w:rsidRDefault="00CE77C7" w:rsidP="005468BF">
            <w:pPr>
              <w:jc w:val="center"/>
            </w:pPr>
          </w:p>
        </w:tc>
        <w:tc>
          <w:tcPr>
            <w:tcW w:w="992" w:type="dxa"/>
          </w:tcPr>
          <w:p w:rsidR="00CE77C7" w:rsidRPr="00CE2C8F" w:rsidRDefault="00CE77C7" w:rsidP="005468BF"/>
        </w:tc>
        <w:tc>
          <w:tcPr>
            <w:tcW w:w="3119" w:type="dxa"/>
            <w:gridSpan w:val="3"/>
            <w:vAlign w:val="center"/>
          </w:tcPr>
          <w:p w:rsidR="00CE77C7" w:rsidRPr="00CE2C8F" w:rsidRDefault="00CE77C7" w:rsidP="005468BF">
            <w:r w:rsidRPr="00CE2C8F">
              <w:t>Аудиторные работа</w:t>
            </w:r>
          </w:p>
        </w:tc>
        <w:tc>
          <w:tcPr>
            <w:tcW w:w="850" w:type="dxa"/>
            <w:vMerge/>
            <w:vAlign w:val="center"/>
          </w:tcPr>
          <w:p w:rsidR="00CE77C7" w:rsidRPr="00CE2C8F" w:rsidRDefault="00CE77C7" w:rsidP="005468BF">
            <w:pPr>
              <w:jc w:val="center"/>
            </w:pPr>
          </w:p>
        </w:tc>
        <w:tc>
          <w:tcPr>
            <w:tcW w:w="1276" w:type="dxa"/>
            <w:vMerge/>
          </w:tcPr>
          <w:p w:rsidR="00CE77C7" w:rsidRPr="00CE2C8F" w:rsidRDefault="00CE77C7" w:rsidP="005468BF"/>
        </w:tc>
      </w:tr>
      <w:tr w:rsidR="00CE77C7" w:rsidRPr="00CE2C8F" w:rsidTr="005468BF">
        <w:tc>
          <w:tcPr>
            <w:tcW w:w="461" w:type="dxa"/>
            <w:vMerge/>
          </w:tcPr>
          <w:p w:rsidR="00CE77C7" w:rsidRPr="00CE2C8F" w:rsidRDefault="00CE77C7" w:rsidP="005468BF"/>
        </w:tc>
        <w:tc>
          <w:tcPr>
            <w:tcW w:w="1774" w:type="dxa"/>
            <w:vMerge/>
          </w:tcPr>
          <w:p w:rsidR="00CE77C7" w:rsidRPr="00CE2C8F" w:rsidRDefault="00CE77C7" w:rsidP="005468BF">
            <w:pPr>
              <w:jc w:val="center"/>
            </w:pPr>
          </w:p>
        </w:tc>
        <w:tc>
          <w:tcPr>
            <w:tcW w:w="850" w:type="dxa"/>
            <w:vMerge/>
          </w:tcPr>
          <w:p w:rsidR="00CE77C7" w:rsidRPr="00CE2C8F" w:rsidRDefault="00CE77C7" w:rsidP="005468BF">
            <w:pPr>
              <w:jc w:val="center"/>
            </w:pPr>
          </w:p>
        </w:tc>
        <w:tc>
          <w:tcPr>
            <w:tcW w:w="992" w:type="dxa"/>
            <w:vMerge w:val="restart"/>
            <w:vAlign w:val="center"/>
          </w:tcPr>
          <w:p w:rsidR="00CE77C7" w:rsidRPr="00CE2C8F" w:rsidRDefault="00CE77C7" w:rsidP="005468BF">
            <w:pPr>
              <w:jc w:val="center"/>
            </w:pPr>
            <w:r w:rsidRPr="00CE2C8F">
              <w:t>Общая</w:t>
            </w:r>
          </w:p>
          <w:p w:rsidR="00CE77C7" w:rsidRPr="00CE2C8F" w:rsidRDefault="00CE77C7" w:rsidP="005468BF">
            <w:pPr>
              <w:jc w:val="center"/>
            </w:pPr>
          </w:p>
        </w:tc>
        <w:tc>
          <w:tcPr>
            <w:tcW w:w="709" w:type="dxa"/>
            <w:vMerge w:val="restart"/>
            <w:vAlign w:val="center"/>
          </w:tcPr>
          <w:p w:rsidR="00CE77C7" w:rsidRPr="00CE2C8F" w:rsidRDefault="00CE77C7" w:rsidP="005468BF">
            <w:pPr>
              <w:jc w:val="center"/>
            </w:pPr>
            <w:r w:rsidRPr="00CE2C8F">
              <w:t>Лекции</w:t>
            </w:r>
          </w:p>
          <w:p w:rsidR="00CE77C7" w:rsidRPr="00CE2C8F" w:rsidRDefault="00CE77C7" w:rsidP="005468BF">
            <w:pPr>
              <w:jc w:val="center"/>
            </w:pPr>
          </w:p>
        </w:tc>
        <w:tc>
          <w:tcPr>
            <w:tcW w:w="2410" w:type="dxa"/>
            <w:gridSpan w:val="2"/>
          </w:tcPr>
          <w:p w:rsidR="00CE77C7" w:rsidRPr="00CE2C8F" w:rsidRDefault="00CE77C7" w:rsidP="005468BF">
            <w:pPr>
              <w:jc w:val="center"/>
            </w:pPr>
            <w:r w:rsidRPr="00CE2C8F">
              <w:t>Практические и интерактивные занятия</w:t>
            </w:r>
          </w:p>
        </w:tc>
        <w:tc>
          <w:tcPr>
            <w:tcW w:w="850" w:type="dxa"/>
            <w:vMerge/>
          </w:tcPr>
          <w:p w:rsidR="00CE77C7" w:rsidRPr="00CE2C8F" w:rsidRDefault="00CE77C7" w:rsidP="005468BF">
            <w:pPr>
              <w:jc w:val="center"/>
            </w:pPr>
          </w:p>
        </w:tc>
        <w:tc>
          <w:tcPr>
            <w:tcW w:w="1276" w:type="dxa"/>
            <w:vMerge/>
          </w:tcPr>
          <w:p w:rsidR="00CE77C7" w:rsidRPr="00CE2C8F" w:rsidRDefault="00CE77C7" w:rsidP="005468BF"/>
        </w:tc>
      </w:tr>
      <w:tr w:rsidR="00CE77C7" w:rsidRPr="00CE2C8F" w:rsidTr="005468BF">
        <w:tc>
          <w:tcPr>
            <w:tcW w:w="461" w:type="dxa"/>
            <w:vMerge/>
          </w:tcPr>
          <w:p w:rsidR="00CE77C7" w:rsidRPr="00CE2C8F" w:rsidRDefault="00CE77C7" w:rsidP="005468BF">
            <w:pPr>
              <w:jc w:val="center"/>
            </w:pPr>
          </w:p>
        </w:tc>
        <w:tc>
          <w:tcPr>
            <w:tcW w:w="1774" w:type="dxa"/>
            <w:vMerge/>
          </w:tcPr>
          <w:p w:rsidR="00CE77C7" w:rsidRPr="00CE2C8F" w:rsidRDefault="00CE77C7" w:rsidP="005468BF">
            <w:pPr>
              <w:jc w:val="center"/>
            </w:pPr>
          </w:p>
        </w:tc>
        <w:tc>
          <w:tcPr>
            <w:tcW w:w="850" w:type="dxa"/>
            <w:vMerge/>
          </w:tcPr>
          <w:p w:rsidR="00CE77C7" w:rsidRPr="00CE2C8F" w:rsidRDefault="00CE77C7" w:rsidP="005468BF">
            <w:pPr>
              <w:jc w:val="center"/>
            </w:pPr>
          </w:p>
        </w:tc>
        <w:tc>
          <w:tcPr>
            <w:tcW w:w="992" w:type="dxa"/>
            <w:vMerge/>
          </w:tcPr>
          <w:p w:rsidR="00CE77C7" w:rsidRPr="00CE2C8F" w:rsidRDefault="00CE77C7" w:rsidP="005468BF">
            <w:pPr>
              <w:jc w:val="center"/>
            </w:pPr>
          </w:p>
        </w:tc>
        <w:tc>
          <w:tcPr>
            <w:tcW w:w="709" w:type="dxa"/>
            <w:vMerge/>
          </w:tcPr>
          <w:p w:rsidR="00CE77C7" w:rsidRPr="00CE2C8F" w:rsidRDefault="00CE77C7" w:rsidP="005468BF">
            <w:pPr>
              <w:jc w:val="center"/>
            </w:pPr>
          </w:p>
        </w:tc>
        <w:tc>
          <w:tcPr>
            <w:tcW w:w="1134" w:type="dxa"/>
          </w:tcPr>
          <w:p w:rsidR="00CE77C7" w:rsidRPr="00CE2C8F" w:rsidRDefault="00CE77C7" w:rsidP="005468BF">
            <w:pPr>
              <w:jc w:val="center"/>
            </w:pPr>
            <w:r w:rsidRPr="00CE2C8F">
              <w:t>Практические</w:t>
            </w:r>
          </w:p>
        </w:tc>
        <w:tc>
          <w:tcPr>
            <w:tcW w:w="1276" w:type="dxa"/>
          </w:tcPr>
          <w:p w:rsidR="00CE77C7" w:rsidRPr="00CE2C8F" w:rsidRDefault="00CE77C7" w:rsidP="005468BF">
            <w:pPr>
              <w:jc w:val="center"/>
            </w:pPr>
            <w:r w:rsidRPr="00CE2C8F">
              <w:t>занятия в интерактивных классах</w:t>
            </w:r>
          </w:p>
        </w:tc>
        <w:tc>
          <w:tcPr>
            <w:tcW w:w="850" w:type="dxa"/>
            <w:vMerge/>
          </w:tcPr>
          <w:p w:rsidR="00CE77C7" w:rsidRPr="00CE2C8F" w:rsidRDefault="00CE77C7" w:rsidP="005468BF">
            <w:pPr>
              <w:jc w:val="center"/>
            </w:pPr>
          </w:p>
        </w:tc>
        <w:tc>
          <w:tcPr>
            <w:tcW w:w="1276" w:type="dxa"/>
            <w:vMerge/>
          </w:tcPr>
          <w:p w:rsidR="00CE77C7" w:rsidRPr="00CE2C8F" w:rsidRDefault="00CE77C7" w:rsidP="005468BF">
            <w:pPr>
              <w:jc w:val="center"/>
            </w:pPr>
          </w:p>
        </w:tc>
      </w:tr>
      <w:tr w:rsidR="00CE77C7" w:rsidRPr="00CE2C8F" w:rsidTr="005468BF">
        <w:tc>
          <w:tcPr>
            <w:tcW w:w="461" w:type="dxa"/>
          </w:tcPr>
          <w:p w:rsidR="00CE77C7" w:rsidRPr="00CE2C8F" w:rsidRDefault="00CE77C7" w:rsidP="005468BF">
            <w:pPr>
              <w:jc w:val="center"/>
            </w:pPr>
            <w:r w:rsidRPr="00CE2C8F">
              <w:t>1</w:t>
            </w:r>
          </w:p>
        </w:tc>
        <w:tc>
          <w:tcPr>
            <w:tcW w:w="1774" w:type="dxa"/>
          </w:tcPr>
          <w:p w:rsidR="00CE77C7" w:rsidRPr="00CE2C8F" w:rsidRDefault="00CE77C7" w:rsidP="005468BF">
            <w:pPr>
              <w:jc w:val="center"/>
            </w:pPr>
            <w:r w:rsidRPr="00CE2C8F">
              <w:t>2</w:t>
            </w:r>
          </w:p>
        </w:tc>
        <w:tc>
          <w:tcPr>
            <w:tcW w:w="850" w:type="dxa"/>
          </w:tcPr>
          <w:p w:rsidR="00CE77C7" w:rsidRPr="00CE2C8F" w:rsidRDefault="00CE77C7" w:rsidP="005468BF">
            <w:pPr>
              <w:jc w:val="center"/>
            </w:pPr>
            <w:r w:rsidRPr="00CE2C8F">
              <w:t>3</w:t>
            </w:r>
          </w:p>
        </w:tc>
        <w:tc>
          <w:tcPr>
            <w:tcW w:w="992" w:type="dxa"/>
          </w:tcPr>
          <w:p w:rsidR="00CE77C7" w:rsidRPr="00CE2C8F" w:rsidRDefault="00CE77C7" w:rsidP="005468BF">
            <w:pPr>
              <w:jc w:val="center"/>
            </w:pPr>
            <w:r w:rsidRPr="00CE2C8F">
              <w:t>4</w:t>
            </w:r>
          </w:p>
        </w:tc>
        <w:tc>
          <w:tcPr>
            <w:tcW w:w="709" w:type="dxa"/>
          </w:tcPr>
          <w:p w:rsidR="00CE77C7" w:rsidRPr="00CE2C8F" w:rsidRDefault="00CE77C7" w:rsidP="005468BF">
            <w:pPr>
              <w:jc w:val="center"/>
            </w:pPr>
            <w:r w:rsidRPr="00CE2C8F">
              <w:t>5</w:t>
            </w:r>
          </w:p>
        </w:tc>
        <w:tc>
          <w:tcPr>
            <w:tcW w:w="1134" w:type="dxa"/>
          </w:tcPr>
          <w:p w:rsidR="00CE77C7" w:rsidRPr="00CE2C8F" w:rsidRDefault="00CE77C7" w:rsidP="005468BF">
            <w:pPr>
              <w:jc w:val="center"/>
            </w:pPr>
            <w:r w:rsidRPr="00CE2C8F">
              <w:t>6</w:t>
            </w:r>
          </w:p>
        </w:tc>
        <w:tc>
          <w:tcPr>
            <w:tcW w:w="1276" w:type="dxa"/>
          </w:tcPr>
          <w:p w:rsidR="00CE77C7" w:rsidRPr="00CE2C8F" w:rsidRDefault="00CE77C7" w:rsidP="005468BF">
            <w:pPr>
              <w:jc w:val="center"/>
            </w:pPr>
            <w:r w:rsidRPr="00CE2C8F">
              <w:t>7</w:t>
            </w:r>
          </w:p>
        </w:tc>
        <w:tc>
          <w:tcPr>
            <w:tcW w:w="850" w:type="dxa"/>
          </w:tcPr>
          <w:p w:rsidR="00CE77C7" w:rsidRPr="00CE2C8F" w:rsidRDefault="00CE77C7" w:rsidP="005468BF">
            <w:pPr>
              <w:jc w:val="center"/>
            </w:pPr>
            <w:r w:rsidRPr="00CE2C8F">
              <w:t>8</w:t>
            </w:r>
          </w:p>
        </w:tc>
        <w:tc>
          <w:tcPr>
            <w:tcW w:w="1276" w:type="dxa"/>
          </w:tcPr>
          <w:p w:rsidR="00CE77C7" w:rsidRPr="00CE2C8F" w:rsidRDefault="00CE77C7" w:rsidP="005468BF">
            <w:pPr>
              <w:jc w:val="center"/>
            </w:pPr>
            <w:r w:rsidRPr="00CE2C8F">
              <w:t>9</w:t>
            </w:r>
          </w:p>
        </w:tc>
      </w:tr>
      <w:tr w:rsidR="00CE77C7" w:rsidRPr="00CE2C8F" w:rsidTr="005468BF">
        <w:trPr>
          <w:trHeight w:val="1059"/>
        </w:trPr>
        <w:tc>
          <w:tcPr>
            <w:tcW w:w="461" w:type="dxa"/>
          </w:tcPr>
          <w:p w:rsidR="00CE77C7" w:rsidRPr="00CE2C8F" w:rsidRDefault="00CE77C7" w:rsidP="005468BF">
            <w:pPr>
              <w:jc w:val="center"/>
            </w:pPr>
            <w:r w:rsidRPr="00CE2C8F">
              <w:t>1.</w:t>
            </w:r>
          </w:p>
        </w:tc>
        <w:tc>
          <w:tcPr>
            <w:tcW w:w="1774" w:type="dxa"/>
            <w:vAlign w:val="center"/>
          </w:tcPr>
          <w:p w:rsidR="00CE77C7" w:rsidRPr="00CE2C8F" w:rsidRDefault="00CE77C7" w:rsidP="005468BF">
            <w:pPr>
              <w:jc w:val="center"/>
            </w:pPr>
            <w:r w:rsidRPr="00CE2C8F">
              <w:t xml:space="preserve">Организационно-правовые основы </w:t>
            </w:r>
            <w:proofErr w:type="gramStart"/>
            <w:r w:rsidRPr="00CE2C8F">
              <w:t>деятельности  и</w:t>
            </w:r>
            <w:proofErr w:type="gramEnd"/>
            <w:r w:rsidRPr="00CE2C8F">
              <w:t xml:space="preserve"> функции коммерческого банка</w:t>
            </w:r>
          </w:p>
        </w:tc>
        <w:tc>
          <w:tcPr>
            <w:tcW w:w="850" w:type="dxa"/>
            <w:vAlign w:val="center"/>
          </w:tcPr>
          <w:p w:rsidR="00CE77C7" w:rsidRPr="00CE2C8F" w:rsidRDefault="00CE77C7" w:rsidP="005468BF">
            <w:pPr>
              <w:jc w:val="center"/>
            </w:pPr>
            <w:r w:rsidRPr="00CE2C8F">
              <w:t>8</w:t>
            </w:r>
          </w:p>
        </w:tc>
        <w:tc>
          <w:tcPr>
            <w:tcW w:w="992" w:type="dxa"/>
            <w:vAlign w:val="center"/>
          </w:tcPr>
          <w:p w:rsidR="00CE77C7" w:rsidRPr="00CE2C8F" w:rsidRDefault="00CE77C7" w:rsidP="005468BF">
            <w:pPr>
              <w:jc w:val="center"/>
            </w:pPr>
            <w:r w:rsidRPr="00CE2C8F">
              <w:t>1</w:t>
            </w:r>
          </w:p>
        </w:tc>
        <w:tc>
          <w:tcPr>
            <w:tcW w:w="709" w:type="dxa"/>
            <w:vAlign w:val="center"/>
          </w:tcPr>
          <w:p w:rsidR="00CE77C7" w:rsidRPr="00CE2C8F" w:rsidRDefault="00CE77C7" w:rsidP="005468BF">
            <w:pPr>
              <w:jc w:val="center"/>
            </w:pPr>
            <w:r w:rsidRPr="00CE2C8F">
              <w:t>-</w:t>
            </w:r>
          </w:p>
        </w:tc>
        <w:tc>
          <w:tcPr>
            <w:tcW w:w="1134" w:type="dxa"/>
            <w:vAlign w:val="center"/>
          </w:tcPr>
          <w:p w:rsidR="00CE77C7" w:rsidRPr="00CE2C8F" w:rsidRDefault="00CE77C7" w:rsidP="005468BF">
            <w:pPr>
              <w:jc w:val="center"/>
            </w:pPr>
            <w:r w:rsidRPr="00CE2C8F">
              <w:t>1</w:t>
            </w:r>
          </w:p>
        </w:tc>
        <w:tc>
          <w:tcPr>
            <w:tcW w:w="1276" w:type="dxa"/>
            <w:vAlign w:val="center"/>
          </w:tcPr>
          <w:p w:rsidR="00CE77C7" w:rsidRPr="00CE2C8F" w:rsidRDefault="00CE77C7" w:rsidP="005468BF">
            <w:pPr>
              <w:jc w:val="center"/>
            </w:pPr>
            <w:r w:rsidRPr="00CE2C8F">
              <w:t>1</w:t>
            </w:r>
          </w:p>
        </w:tc>
        <w:tc>
          <w:tcPr>
            <w:tcW w:w="850" w:type="dxa"/>
            <w:vAlign w:val="center"/>
          </w:tcPr>
          <w:p w:rsidR="00CE77C7" w:rsidRPr="00CE2C8F" w:rsidRDefault="00CE77C7" w:rsidP="005468BF">
            <w:pPr>
              <w:jc w:val="center"/>
            </w:pPr>
            <w:r w:rsidRPr="00CE2C8F">
              <w:t>7</w:t>
            </w:r>
          </w:p>
        </w:tc>
        <w:tc>
          <w:tcPr>
            <w:tcW w:w="1276" w:type="dxa"/>
          </w:tcPr>
          <w:p w:rsidR="00CE77C7" w:rsidRPr="00CE2C8F" w:rsidRDefault="00CE77C7" w:rsidP="005468BF">
            <w:pPr>
              <w:jc w:val="center"/>
            </w:pPr>
            <w:r w:rsidRPr="00CE2C8F">
              <w:rPr>
                <w:color w:val="000000"/>
              </w:rPr>
              <w:t>Опрос</w:t>
            </w:r>
          </w:p>
        </w:tc>
      </w:tr>
      <w:tr w:rsidR="00CE77C7" w:rsidRPr="00CE2C8F" w:rsidTr="005468BF">
        <w:trPr>
          <w:trHeight w:val="1201"/>
        </w:trPr>
        <w:tc>
          <w:tcPr>
            <w:tcW w:w="461" w:type="dxa"/>
          </w:tcPr>
          <w:p w:rsidR="00CE77C7" w:rsidRPr="00CE2C8F" w:rsidRDefault="00CE77C7" w:rsidP="005468BF">
            <w:pPr>
              <w:jc w:val="center"/>
            </w:pPr>
            <w:r w:rsidRPr="00CE2C8F">
              <w:t>2.</w:t>
            </w:r>
          </w:p>
        </w:tc>
        <w:tc>
          <w:tcPr>
            <w:tcW w:w="1774" w:type="dxa"/>
            <w:vAlign w:val="center"/>
          </w:tcPr>
          <w:p w:rsidR="00CE77C7" w:rsidRPr="00CE2C8F" w:rsidRDefault="00CE77C7" w:rsidP="005468BF">
            <w:pPr>
              <w:jc w:val="center"/>
            </w:pPr>
            <w:r w:rsidRPr="00CE2C8F">
              <w:t>Собственные и заемные средства</w:t>
            </w:r>
          </w:p>
        </w:tc>
        <w:tc>
          <w:tcPr>
            <w:tcW w:w="850" w:type="dxa"/>
            <w:vAlign w:val="center"/>
          </w:tcPr>
          <w:p w:rsidR="00CE77C7" w:rsidRPr="008B7188" w:rsidRDefault="00CE77C7" w:rsidP="005468BF">
            <w:pPr>
              <w:jc w:val="center"/>
            </w:pPr>
            <w:r w:rsidRPr="008B7188">
              <w:t>14</w:t>
            </w:r>
          </w:p>
        </w:tc>
        <w:tc>
          <w:tcPr>
            <w:tcW w:w="992" w:type="dxa"/>
            <w:vAlign w:val="center"/>
          </w:tcPr>
          <w:p w:rsidR="00CE77C7" w:rsidRPr="008B7188" w:rsidRDefault="00CE77C7" w:rsidP="005468BF">
            <w:pPr>
              <w:jc w:val="center"/>
            </w:pPr>
            <w:r w:rsidRPr="008B7188">
              <w:t>2</w:t>
            </w:r>
          </w:p>
        </w:tc>
        <w:tc>
          <w:tcPr>
            <w:tcW w:w="709" w:type="dxa"/>
            <w:vAlign w:val="center"/>
          </w:tcPr>
          <w:p w:rsidR="00CE77C7" w:rsidRPr="00CE2C8F" w:rsidRDefault="00CE77C7" w:rsidP="005468BF">
            <w:pPr>
              <w:jc w:val="center"/>
            </w:pPr>
            <w:r w:rsidRPr="00CE2C8F">
              <w:t>1</w:t>
            </w:r>
          </w:p>
        </w:tc>
        <w:tc>
          <w:tcPr>
            <w:tcW w:w="1134" w:type="dxa"/>
            <w:vAlign w:val="center"/>
          </w:tcPr>
          <w:p w:rsidR="00CE77C7" w:rsidRPr="008B7188" w:rsidRDefault="00CE77C7" w:rsidP="005468BF">
            <w:pPr>
              <w:jc w:val="center"/>
            </w:pPr>
            <w:r w:rsidRPr="008B7188">
              <w:t>1</w:t>
            </w:r>
          </w:p>
        </w:tc>
        <w:tc>
          <w:tcPr>
            <w:tcW w:w="1276" w:type="dxa"/>
            <w:vAlign w:val="center"/>
          </w:tcPr>
          <w:p w:rsidR="00CE77C7" w:rsidRPr="00CE2C8F" w:rsidRDefault="00CE77C7" w:rsidP="005468BF">
            <w:pPr>
              <w:jc w:val="center"/>
            </w:pPr>
            <w:r w:rsidRPr="00CE2C8F">
              <w:t>1</w:t>
            </w:r>
          </w:p>
        </w:tc>
        <w:tc>
          <w:tcPr>
            <w:tcW w:w="850" w:type="dxa"/>
            <w:vAlign w:val="center"/>
          </w:tcPr>
          <w:p w:rsidR="00CE77C7" w:rsidRPr="00CE2C8F" w:rsidRDefault="00CE77C7" w:rsidP="005468BF">
            <w:pPr>
              <w:jc w:val="center"/>
            </w:pPr>
            <w:r w:rsidRPr="00CE2C8F">
              <w:t>12</w:t>
            </w:r>
          </w:p>
        </w:tc>
        <w:tc>
          <w:tcPr>
            <w:tcW w:w="1276" w:type="dxa"/>
          </w:tcPr>
          <w:p w:rsidR="00CE77C7" w:rsidRPr="00CE2C8F" w:rsidRDefault="00CE77C7" w:rsidP="005468BF">
            <w:pPr>
              <w:jc w:val="center"/>
            </w:pPr>
            <w:r w:rsidRPr="00CE2C8F">
              <w:rPr>
                <w:color w:val="000000"/>
              </w:rPr>
              <w:t>Опрос; решение тестов, задач</w:t>
            </w:r>
          </w:p>
        </w:tc>
      </w:tr>
      <w:tr w:rsidR="00CE77C7" w:rsidRPr="00CE2C8F" w:rsidTr="005468BF">
        <w:tc>
          <w:tcPr>
            <w:tcW w:w="461" w:type="dxa"/>
          </w:tcPr>
          <w:p w:rsidR="00CE77C7" w:rsidRPr="00CE2C8F" w:rsidRDefault="00CE77C7" w:rsidP="005468BF">
            <w:pPr>
              <w:jc w:val="center"/>
            </w:pPr>
            <w:r w:rsidRPr="00CE2C8F">
              <w:t>3.</w:t>
            </w:r>
          </w:p>
        </w:tc>
        <w:tc>
          <w:tcPr>
            <w:tcW w:w="1774" w:type="dxa"/>
            <w:vAlign w:val="center"/>
          </w:tcPr>
          <w:p w:rsidR="00CE77C7" w:rsidRPr="00CE2C8F" w:rsidRDefault="00CE77C7" w:rsidP="005468BF">
            <w:pPr>
              <w:jc w:val="center"/>
            </w:pPr>
            <w:r w:rsidRPr="00CE2C8F">
              <w:t>Кредитные операции</w:t>
            </w:r>
          </w:p>
        </w:tc>
        <w:tc>
          <w:tcPr>
            <w:tcW w:w="850" w:type="dxa"/>
            <w:vAlign w:val="center"/>
          </w:tcPr>
          <w:p w:rsidR="00CE77C7" w:rsidRPr="008B7188" w:rsidRDefault="00CE77C7" w:rsidP="005468BF">
            <w:pPr>
              <w:jc w:val="center"/>
            </w:pPr>
            <w:r w:rsidRPr="008B7188">
              <w:t>14</w:t>
            </w:r>
          </w:p>
        </w:tc>
        <w:tc>
          <w:tcPr>
            <w:tcW w:w="992" w:type="dxa"/>
            <w:vAlign w:val="center"/>
          </w:tcPr>
          <w:p w:rsidR="00CE77C7" w:rsidRPr="008B7188" w:rsidRDefault="00CE77C7" w:rsidP="005468BF">
            <w:pPr>
              <w:jc w:val="center"/>
            </w:pPr>
            <w:r w:rsidRPr="008B7188">
              <w:t>3</w:t>
            </w:r>
          </w:p>
        </w:tc>
        <w:tc>
          <w:tcPr>
            <w:tcW w:w="709" w:type="dxa"/>
            <w:vAlign w:val="center"/>
          </w:tcPr>
          <w:p w:rsidR="00CE77C7" w:rsidRPr="00CE2C8F" w:rsidRDefault="00CE77C7" w:rsidP="005468BF">
            <w:pPr>
              <w:jc w:val="center"/>
            </w:pPr>
            <w:r w:rsidRPr="00CE2C8F">
              <w:t>1</w:t>
            </w:r>
          </w:p>
        </w:tc>
        <w:tc>
          <w:tcPr>
            <w:tcW w:w="1134" w:type="dxa"/>
            <w:vAlign w:val="center"/>
          </w:tcPr>
          <w:p w:rsidR="00CE77C7" w:rsidRPr="00CE2C8F" w:rsidRDefault="00CE77C7" w:rsidP="005468BF">
            <w:pPr>
              <w:jc w:val="center"/>
            </w:pPr>
            <w:r w:rsidRPr="00CE2C8F">
              <w:t>2</w:t>
            </w:r>
          </w:p>
        </w:tc>
        <w:tc>
          <w:tcPr>
            <w:tcW w:w="1276" w:type="dxa"/>
            <w:vAlign w:val="center"/>
          </w:tcPr>
          <w:p w:rsidR="00CE77C7" w:rsidRPr="00CE2C8F" w:rsidRDefault="00CE77C7" w:rsidP="005468BF">
            <w:pPr>
              <w:jc w:val="center"/>
            </w:pPr>
            <w:r w:rsidRPr="00CE2C8F">
              <w:t>1</w:t>
            </w:r>
          </w:p>
        </w:tc>
        <w:tc>
          <w:tcPr>
            <w:tcW w:w="850" w:type="dxa"/>
            <w:vAlign w:val="center"/>
          </w:tcPr>
          <w:p w:rsidR="00CE77C7" w:rsidRPr="00CE2C8F" w:rsidRDefault="00CE77C7" w:rsidP="005468BF">
            <w:pPr>
              <w:jc w:val="center"/>
            </w:pPr>
            <w:r w:rsidRPr="00CE2C8F">
              <w:t>11</w:t>
            </w:r>
          </w:p>
        </w:tc>
        <w:tc>
          <w:tcPr>
            <w:tcW w:w="1276" w:type="dxa"/>
          </w:tcPr>
          <w:p w:rsidR="00CE77C7" w:rsidRPr="00CE2C8F" w:rsidRDefault="00CE77C7" w:rsidP="005468BF">
            <w:pPr>
              <w:jc w:val="center"/>
            </w:pPr>
            <w:r w:rsidRPr="00CE2C8F">
              <w:rPr>
                <w:color w:val="000000"/>
              </w:rPr>
              <w:t>Опрос; решение тестов, задач</w:t>
            </w:r>
          </w:p>
        </w:tc>
      </w:tr>
      <w:tr w:rsidR="00CE77C7" w:rsidRPr="00CE2C8F" w:rsidTr="005468BF">
        <w:tc>
          <w:tcPr>
            <w:tcW w:w="461" w:type="dxa"/>
          </w:tcPr>
          <w:p w:rsidR="00CE77C7" w:rsidRPr="00CE2C8F" w:rsidRDefault="00CE77C7" w:rsidP="005468BF">
            <w:pPr>
              <w:jc w:val="center"/>
            </w:pPr>
            <w:r w:rsidRPr="00CE2C8F">
              <w:t>4.</w:t>
            </w:r>
          </w:p>
        </w:tc>
        <w:tc>
          <w:tcPr>
            <w:tcW w:w="1774" w:type="dxa"/>
            <w:vAlign w:val="center"/>
          </w:tcPr>
          <w:p w:rsidR="00CE77C7" w:rsidRPr="00CE2C8F" w:rsidRDefault="00CE77C7" w:rsidP="005468BF">
            <w:pPr>
              <w:jc w:val="center"/>
            </w:pPr>
            <w:proofErr w:type="gramStart"/>
            <w:r w:rsidRPr="00CE2C8F">
              <w:t>Операции  с</w:t>
            </w:r>
            <w:proofErr w:type="gramEnd"/>
            <w:r w:rsidRPr="00CE2C8F">
              <w:t xml:space="preserve"> ценными бумагами</w:t>
            </w:r>
          </w:p>
        </w:tc>
        <w:tc>
          <w:tcPr>
            <w:tcW w:w="850" w:type="dxa"/>
            <w:vAlign w:val="center"/>
          </w:tcPr>
          <w:p w:rsidR="00CE77C7" w:rsidRPr="008B7188" w:rsidRDefault="00CE77C7" w:rsidP="005468BF">
            <w:pPr>
              <w:jc w:val="center"/>
            </w:pPr>
            <w:r w:rsidRPr="008B7188">
              <w:t>9</w:t>
            </w:r>
          </w:p>
        </w:tc>
        <w:tc>
          <w:tcPr>
            <w:tcW w:w="992" w:type="dxa"/>
            <w:vAlign w:val="center"/>
          </w:tcPr>
          <w:p w:rsidR="00CE77C7" w:rsidRPr="008B7188" w:rsidRDefault="00CE77C7" w:rsidP="005468BF">
            <w:pPr>
              <w:jc w:val="center"/>
            </w:pPr>
            <w:r w:rsidRPr="008B7188">
              <w:t>1</w:t>
            </w:r>
          </w:p>
        </w:tc>
        <w:tc>
          <w:tcPr>
            <w:tcW w:w="709" w:type="dxa"/>
            <w:vAlign w:val="center"/>
          </w:tcPr>
          <w:p w:rsidR="00CE77C7" w:rsidRPr="00CE2C8F" w:rsidRDefault="00CE77C7" w:rsidP="005468BF">
            <w:pPr>
              <w:jc w:val="center"/>
            </w:pPr>
            <w:r w:rsidRPr="00CE2C8F">
              <w:t>-</w:t>
            </w:r>
          </w:p>
        </w:tc>
        <w:tc>
          <w:tcPr>
            <w:tcW w:w="1134" w:type="dxa"/>
            <w:vAlign w:val="center"/>
          </w:tcPr>
          <w:p w:rsidR="00CE77C7" w:rsidRPr="00CE2C8F" w:rsidRDefault="00CE77C7" w:rsidP="005468BF">
            <w:pPr>
              <w:jc w:val="center"/>
            </w:pPr>
            <w:r w:rsidRPr="00CE2C8F">
              <w:t>1</w:t>
            </w:r>
          </w:p>
        </w:tc>
        <w:tc>
          <w:tcPr>
            <w:tcW w:w="1276" w:type="dxa"/>
            <w:vAlign w:val="center"/>
          </w:tcPr>
          <w:p w:rsidR="00CE77C7" w:rsidRPr="00CE2C8F" w:rsidRDefault="00CE77C7" w:rsidP="005468BF">
            <w:pPr>
              <w:jc w:val="center"/>
            </w:pPr>
            <w:r w:rsidRPr="00CE2C8F">
              <w:t>1</w:t>
            </w:r>
          </w:p>
        </w:tc>
        <w:tc>
          <w:tcPr>
            <w:tcW w:w="850" w:type="dxa"/>
            <w:vAlign w:val="center"/>
          </w:tcPr>
          <w:p w:rsidR="00CE77C7" w:rsidRPr="00CE2C8F" w:rsidRDefault="00CE77C7" w:rsidP="005468BF">
            <w:pPr>
              <w:jc w:val="center"/>
            </w:pPr>
            <w:r w:rsidRPr="00CE2C8F">
              <w:t>8</w:t>
            </w:r>
          </w:p>
        </w:tc>
        <w:tc>
          <w:tcPr>
            <w:tcW w:w="1276" w:type="dxa"/>
          </w:tcPr>
          <w:p w:rsidR="00CE77C7" w:rsidRPr="00CE2C8F" w:rsidRDefault="00CE77C7" w:rsidP="005468BF">
            <w:pPr>
              <w:jc w:val="center"/>
            </w:pPr>
            <w:r w:rsidRPr="00CE2C8F">
              <w:rPr>
                <w:color w:val="000000"/>
              </w:rPr>
              <w:t>Опрос; решение тестов, задач</w:t>
            </w:r>
          </w:p>
        </w:tc>
      </w:tr>
      <w:tr w:rsidR="00CE77C7" w:rsidRPr="00CE2C8F" w:rsidTr="005468BF">
        <w:tc>
          <w:tcPr>
            <w:tcW w:w="461" w:type="dxa"/>
          </w:tcPr>
          <w:p w:rsidR="00CE77C7" w:rsidRPr="00CE2C8F" w:rsidRDefault="00CE77C7" w:rsidP="005468BF">
            <w:pPr>
              <w:jc w:val="center"/>
            </w:pPr>
            <w:r w:rsidRPr="00CE2C8F">
              <w:t>5.</w:t>
            </w:r>
          </w:p>
        </w:tc>
        <w:tc>
          <w:tcPr>
            <w:tcW w:w="1774" w:type="dxa"/>
            <w:vAlign w:val="center"/>
          </w:tcPr>
          <w:p w:rsidR="00CE77C7" w:rsidRPr="00CE2C8F" w:rsidRDefault="00CE77C7" w:rsidP="005468BF">
            <w:pPr>
              <w:jc w:val="center"/>
            </w:pPr>
            <w:r w:rsidRPr="00CE2C8F">
              <w:t>Расчетно-кассовое обслуживание банком юридических и физических лиц</w:t>
            </w:r>
          </w:p>
        </w:tc>
        <w:tc>
          <w:tcPr>
            <w:tcW w:w="850" w:type="dxa"/>
            <w:vAlign w:val="center"/>
          </w:tcPr>
          <w:p w:rsidR="00CE77C7" w:rsidRPr="008B7188" w:rsidRDefault="00CE77C7" w:rsidP="005468BF">
            <w:pPr>
              <w:jc w:val="center"/>
            </w:pPr>
            <w:r w:rsidRPr="008B7188">
              <w:t>10</w:t>
            </w:r>
          </w:p>
        </w:tc>
        <w:tc>
          <w:tcPr>
            <w:tcW w:w="992" w:type="dxa"/>
            <w:vAlign w:val="center"/>
          </w:tcPr>
          <w:p w:rsidR="00CE77C7" w:rsidRPr="008B7188" w:rsidRDefault="00CE77C7" w:rsidP="005468BF">
            <w:pPr>
              <w:jc w:val="center"/>
            </w:pPr>
            <w:r w:rsidRPr="008B7188">
              <w:t>2</w:t>
            </w:r>
          </w:p>
        </w:tc>
        <w:tc>
          <w:tcPr>
            <w:tcW w:w="709" w:type="dxa"/>
            <w:vAlign w:val="center"/>
          </w:tcPr>
          <w:p w:rsidR="00CE77C7" w:rsidRPr="00CE2C8F" w:rsidRDefault="00CE77C7" w:rsidP="005468BF">
            <w:pPr>
              <w:jc w:val="center"/>
            </w:pPr>
            <w:r w:rsidRPr="00CE2C8F">
              <w:t>-</w:t>
            </w:r>
          </w:p>
        </w:tc>
        <w:tc>
          <w:tcPr>
            <w:tcW w:w="1134" w:type="dxa"/>
            <w:vAlign w:val="center"/>
          </w:tcPr>
          <w:p w:rsidR="00CE77C7" w:rsidRPr="008B7188" w:rsidRDefault="00CE77C7" w:rsidP="005468BF">
            <w:pPr>
              <w:jc w:val="center"/>
            </w:pPr>
            <w:r w:rsidRPr="008B7188">
              <w:t>2</w:t>
            </w:r>
          </w:p>
        </w:tc>
        <w:tc>
          <w:tcPr>
            <w:tcW w:w="1276" w:type="dxa"/>
            <w:vAlign w:val="center"/>
          </w:tcPr>
          <w:p w:rsidR="00CE77C7" w:rsidRPr="00CE2C8F" w:rsidRDefault="00CE77C7" w:rsidP="005468BF">
            <w:pPr>
              <w:jc w:val="center"/>
            </w:pPr>
            <w:r w:rsidRPr="00CE2C8F">
              <w:t>1</w:t>
            </w:r>
          </w:p>
        </w:tc>
        <w:tc>
          <w:tcPr>
            <w:tcW w:w="850" w:type="dxa"/>
            <w:vAlign w:val="center"/>
          </w:tcPr>
          <w:p w:rsidR="00CE77C7" w:rsidRPr="00CE2C8F" w:rsidRDefault="00CE77C7" w:rsidP="005468BF">
            <w:pPr>
              <w:jc w:val="center"/>
            </w:pPr>
            <w:r w:rsidRPr="00CE2C8F">
              <w:t>8</w:t>
            </w:r>
          </w:p>
        </w:tc>
        <w:tc>
          <w:tcPr>
            <w:tcW w:w="1276" w:type="dxa"/>
          </w:tcPr>
          <w:p w:rsidR="00CE77C7" w:rsidRPr="00CE2C8F" w:rsidRDefault="00CE77C7" w:rsidP="005468BF">
            <w:pPr>
              <w:jc w:val="center"/>
            </w:pPr>
            <w:r w:rsidRPr="00CE2C8F">
              <w:rPr>
                <w:color w:val="000000"/>
              </w:rPr>
              <w:t>Опрос; решение тестов, задач</w:t>
            </w:r>
          </w:p>
        </w:tc>
      </w:tr>
      <w:tr w:rsidR="00CE77C7" w:rsidRPr="00CE2C8F" w:rsidTr="005468BF">
        <w:tc>
          <w:tcPr>
            <w:tcW w:w="461" w:type="dxa"/>
          </w:tcPr>
          <w:p w:rsidR="00CE77C7" w:rsidRPr="00CE2C8F" w:rsidRDefault="00CE77C7" w:rsidP="005468BF">
            <w:pPr>
              <w:jc w:val="center"/>
            </w:pPr>
            <w:r w:rsidRPr="00CE2C8F">
              <w:t>6.</w:t>
            </w:r>
          </w:p>
        </w:tc>
        <w:tc>
          <w:tcPr>
            <w:tcW w:w="1774" w:type="dxa"/>
            <w:vAlign w:val="center"/>
          </w:tcPr>
          <w:p w:rsidR="00CE77C7" w:rsidRPr="00CE2C8F" w:rsidRDefault="00CE77C7" w:rsidP="005468BF">
            <w:pPr>
              <w:jc w:val="center"/>
            </w:pPr>
            <w:r w:rsidRPr="00CE2C8F">
              <w:t>Валютные операции</w:t>
            </w:r>
          </w:p>
        </w:tc>
        <w:tc>
          <w:tcPr>
            <w:tcW w:w="850" w:type="dxa"/>
            <w:vAlign w:val="center"/>
          </w:tcPr>
          <w:p w:rsidR="00CE77C7" w:rsidRPr="00CE2C8F" w:rsidRDefault="00CE77C7" w:rsidP="005468BF">
            <w:pPr>
              <w:jc w:val="center"/>
            </w:pPr>
            <w:r w:rsidRPr="00CE2C8F">
              <w:t>9</w:t>
            </w:r>
          </w:p>
        </w:tc>
        <w:tc>
          <w:tcPr>
            <w:tcW w:w="992" w:type="dxa"/>
            <w:vAlign w:val="center"/>
          </w:tcPr>
          <w:p w:rsidR="00CE77C7" w:rsidRPr="00CE2C8F" w:rsidRDefault="00CE77C7" w:rsidP="005468BF">
            <w:pPr>
              <w:jc w:val="center"/>
            </w:pPr>
            <w:r w:rsidRPr="00CE2C8F">
              <w:t>1</w:t>
            </w:r>
          </w:p>
        </w:tc>
        <w:tc>
          <w:tcPr>
            <w:tcW w:w="709" w:type="dxa"/>
            <w:vAlign w:val="center"/>
          </w:tcPr>
          <w:p w:rsidR="00CE77C7" w:rsidRPr="00CE2C8F" w:rsidRDefault="00CE77C7" w:rsidP="005468BF">
            <w:pPr>
              <w:jc w:val="center"/>
            </w:pPr>
            <w:r w:rsidRPr="00CE2C8F">
              <w:t>-</w:t>
            </w:r>
          </w:p>
        </w:tc>
        <w:tc>
          <w:tcPr>
            <w:tcW w:w="1134" w:type="dxa"/>
            <w:vAlign w:val="center"/>
          </w:tcPr>
          <w:p w:rsidR="00CE77C7" w:rsidRPr="008B7188" w:rsidRDefault="00CE77C7" w:rsidP="005468BF">
            <w:pPr>
              <w:jc w:val="center"/>
            </w:pPr>
            <w:r w:rsidRPr="008B7188">
              <w:t>1</w:t>
            </w:r>
          </w:p>
        </w:tc>
        <w:tc>
          <w:tcPr>
            <w:tcW w:w="1276" w:type="dxa"/>
            <w:vAlign w:val="center"/>
          </w:tcPr>
          <w:p w:rsidR="00CE77C7" w:rsidRPr="00CE2C8F" w:rsidRDefault="00CE77C7" w:rsidP="005468BF">
            <w:pPr>
              <w:jc w:val="center"/>
            </w:pPr>
            <w:r w:rsidRPr="00CE2C8F">
              <w:t>1</w:t>
            </w:r>
          </w:p>
        </w:tc>
        <w:tc>
          <w:tcPr>
            <w:tcW w:w="850" w:type="dxa"/>
            <w:vAlign w:val="center"/>
          </w:tcPr>
          <w:p w:rsidR="00CE77C7" w:rsidRPr="00CE2C8F" w:rsidRDefault="00CE77C7" w:rsidP="005468BF">
            <w:pPr>
              <w:jc w:val="center"/>
            </w:pPr>
            <w:r w:rsidRPr="00CE2C8F">
              <w:t>8</w:t>
            </w:r>
          </w:p>
        </w:tc>
        <w:tc>
          <w:tcPr>
            <w:tcW w:w="1276" w:type="dxa"/>
          </w:tcPr>
          <w:p w:rsidR="00CE77C7" w:rsidRPr="00CE2C8F" w:rsidRDefault="00CE77C7" w:rsidP="005468BF">
            <w:pPr>
              <w:jc w:val="center"/>
            </w:pPr>
            <w:r w:rsidRPr="00CE2C8F">
              <w:rPr>
                <w:color w:val="000000"/>
              </w:rPr>
              <w:t>Опрос; решение тестов, задач</w:t>
            </w:r>
          </w:p>
        </w:tc>
      </w:tr>
      <w:tr w:rsidR="00CE77C7" w:rsidRPr="00CE2C8F" w:rsidTr="005468BF">
        <w:tc>
          <w:tcPr>
            <w:tcW w:w="461" w:type="dxa"/>
          </w:tcPr>
          <w:p w:rsidR="00CE77C7" w:rsidRPr="00CE2C8F" w:rsidRDefault="00CE77C7" w:rsidP="005468BF">
            <w:pPr>
              <w:jc w:val="center"/>
            </w:pPr>
            <w:r w:rsidRPr="00CE2C8F">
              <w:t>7.</w:t>
            </w:r>
          </w:p>
        </w:tc>
        <w:tc>
          <w:tcPr>
            <w:tcW w:w="1774" w:type="dxa"/>
            <w:vAlign w:val="center"/>
          </w:tcPr>
          <w:p w:rsidR="00CE77C7" w:rsidRPr="00CE2C8F" w:rsidRDefault="00CE77C7" w:rsidP="005468BF">
            <w:pPr>
              <w:jc w:val="center"/>
            </w:pPr>
            <w:r w:rsidRPr="00CE2C8F">
              <w:t xml:space="preserve">Финансовые </w:t>
            </w:r>
            <w:r w:rsidRPr="00CE2C8F">
              <w:lastRenderedPageBreak/>
              <w:t>услуги</w:t>
            </w:r>
          </w:p>
          <w:p w:rsidR="00CE77C7" w:rsidRPr="00CE2C8F" w:rsidRDefault="00CE77C7" w:rsidP="005468BF">
            <w:pPr>
              <w:jc w:val="center"/>
            </w:pPr>
          </w:p>
        </w:tc>
        <w:tc>
          <w:tcPr>
            <w:tcW w:w="850" w:type="dxa"/>
            <w:vAlign w:val="center"/>
          </w:tcPr>
          <w:p w:rsidR="00CE77C7" w:rsidRPr="00CE2C8F" w:rsidRDefault="00CE77C7" w:rsidP="005468BF">
            <w:pPr>
              <w:jc w:val="center"/>
            </w:pPr>
            <w:r w:rsidRPr="00CE2C8F">
              <w:lastRenderedPageBreak/>
              <w:t>9</w:t>
            </w:r>
          </w:p>
        </w:tc>
        <w:tc>
          <w:tcPr>
            <w:tcW w:w="992" w:type="dxa"/>
            <w:vAlign w:val="center"/>
          </w:tcPr>
          <w:p w:rsidR="00CE77C7" w:rsidRPr="00CE2C8F" w:rsidRDefault="00CE77C7" w:rsidP="005468BF">
            <w:pPr>
              <w:jc w:val="center"/>
            </w:pPr>
            <w:r w:rsidRPr="00CE2C8F">
              <w:t>1</w:t>
            </w:r>
          </w:p>
        </w:tc>
        <w:tc>
          <w:tcPr>
            <w:tcW w:w="709" w:type="dxa"/>
            <w:vAlign w:val="center"/>
          </w:tcPr>
          <w:p w:rsidR="00CE77C7" w:rsidRPr="00CE2C8F" w:rsidRDefault="00CE77C7" w:rsidP="005468BF">
            <w:pPr>
              <w:jc w:val="center"/>
            </w:pPr>
            <w:r w:rsidRPr="00CE2C8F">
              <w:t>-</w:t>
            </w:r>
          </w:p>
        </w:tc>
        <w:tc>
          <w:tcPr>
            <w:tcW w:w="1134" w:type="dxa"/>
            <w:vAlign w:val="center"/>
          </w:tcPr>
          <w:p w:rsidR="00CE77C7" w:rsidRPr="008B7188" w:rsidRDefault="00CE77C7" w:rsidP="005468BF">
            <w:pPr>
              <w:jc w:val="center"/>
            </w:pPr>
            <w:r w:rsidRPr="008B7188">
              <w:t>1</w:t>
            </w:r>
          </w:p>
        </w:tc>
        <w:tc>
          <w:tcPr>
            <w:tcW w:w="1276" w:type="dxa"/>
            <w:vAlign w:val="center"/>
          </w:tcPr>
          <w:p w:rsidR="00CE77C7" w:rsidRPr="00CE2C8F" w:rsidRDefault="00CE77C7" w:rsidP="005468BF">
            <w:pPr>
              <w:jc w:val="center"/>
            </w:pPr>
            <w:r w:rsidRPr="00CE2C8F">
              <w:t>1</w:t>
            </w:r>
          </w:p>
        </w:tc>
        <w:tc>
          <w:tcPr>
            <w:tcW w:w="850" w:type="dxa"/>
            <w:vAlign w:val="center"/>
          </w:tcPr>
          <w:p w:rsidR="00CE77C7" w:rsidRPr="00CE2C8F" w:rsidRDefault="00CE77C7" w:rsidP="005468BF">
            <w:pPr>
              <w:jc w:val="center"/>
            </w:pPr>
            <w:r w:rsidRPr="00CE2C8F">
              <w:t>8</w:t>
            </w:r>
          </w:p>
        </w:tc>
        <w:tc>
          <w:tcPr>
            <w:tcW w:w="1276" w:type="dxa"/>
          </w:tcPr>
          <w:p w:rsidR="00CE77C7" w:rsidRPr="00CE2C8F" w:rsidRDefault="00CE77C7" w:rsidP="005468BF">
            <w:pPr>
              <w:jc w:val="center"/>
            </w:pPr>
            <w:r w:rsidRPr="00CE2C8F">
              <w:rPr>
                <w:color w:val="000000"/>
              </w:rPr>
              <w:t xml:space="preserve">Опрос; </w:t>
            </w:r>
            <w:r w:rsidRPr="00CE2C8F">
              <w:rPr>
                <w:color w:val="000000"/>
              </w:rPr>
              <w:lastRenderedPageBreak/>
              <w:t>решение тестов, задач</w:t>
            </w:r>
          </w:p>
        </w:tc>
      </w:tr>
      <w:tr w:rsidR="00CE77C7" w:rsidRPr="00CE2C8F" w:rsidTr="005468BF">
        <w:tc>
          <w:tcPr>
            <w:tcW w:w="461" w:type="dxa"/>
          </w:tcPr>
          <w:p w:rsidR="00CE77C7" w:rsidRPr="00CE2C8F" w:rsidRDefault="00CE77C7" w:rsidP="005468BF">
            <w:pPr>
              <w:jc w:val="center"/>
            </w:pPr>
            <w:r w:rsidRPr="00CE2C8F">
              <w:lastRenderedPageBreak/>
              <w:t>8.</w:t>
            </w:r>
          </w:p>
        </w:tc>
        <w:tc>
          <w:tcPr>
            <w:tcW w:w="1774" w:type="dxa"/>
            <w:vAlign w:val="center"/>
          </w:tcPr>
          <w:p w:rsidR="00CE77C7" w:rsidRPr="00CE2C8F" w:rsidRDefault="00CE77C7" w:rsidP="005468BF">
            <w:pPr>
              <w:jc w:val="center"/>
            </w:pPr>
            <w:r w:rsidRPr="00CE2C8F">
              <w:t>Ликвидность коммерческого банка</w:t>
            </w:r>
          </w:p>
        </w:tc>
        <w:tc>
          <w:tcPr>
            <w:tcW w:w="850" w:type="dxa"/>
            <w:vAlign w:val="center"/>
          </w:tcPr>
          <w:p w:rsidR="00CE77C7" w:rsidRPr="008B7188" w:rsidRDefault="00CE77C7" w:rsidP="005468BF">
            <w:pPr>
              <w:jc w:val="center"/>
            </w:pPr>
            <w:r w:rsidRPr="008B7188">
              <w:t>16</w:t>
            </w:r>
          </w:p>
        </w:tc>
        <w:tc>
          <w:tcPr>
            <w:tcW w:w="992" w:type="dxa"/>
            <w:vAlign w:val="center"/>
          </w:tcPr>
          <w:p w:rsidR="00CE77C7" w:rsidRPr="008B7188" w:rsidRDefault="00CE77C7" w:rsidP="005468BF">
            <w:r w:rsidRPr="008B7188">
              <w:t>3</w:t>
            </w:r>
          </w:p>
        </w:tc>
        <w:tc>
          <w:tcPr>
            <w:tcW w:w="709" w:type="dxa"/>
            <w:vAlign w:val="center"/>
          </w:tcPr>
          <w:p w:rsidR="00CE77C7" w:rsidRPr="00CE2C8F" w:rsidRDefault="00CE77C7" w:rsidP="005468BF">
            <w:pPr>
              <w:jc w:val="center"/>
            </w:pPr>
            <w:r w:rsidRPr="00CE2C8F">
              <w:t>1</w:t>
            </w:r>
          </w:p>
        </w:tc>
        <w:tc>
          <w:tcPr>
            <w:tcW w:w="1134" w:type="dxa"/>
            <w:vAlign w:val="center"/>
          </w:tcPr>
          <w:p w:rsidR="00CE77C7" w:rsidRPr="008B7188" w:rsidRDefault="00CE77C7" w:rsidP="005468BF">
            <w:pPr>
              <w:jc w:val="center"/>
            </w:pPr>
            <w:r w:rsidRPr="008B7188">
              <w:t>2</w:t>
            </w:r>
          </w:p>
        </w:tc>
        <w:tc>
          <w:tcPr>
            <w:tcW w:w="1276" w:type="dxa"/>
            <w:vAlign w:val="center"/>
          </w:tcPr>
          <w:p w:rsidR="00CE77C7" w:rsidRPr="008B7188" w:rsidRDefault="00CE77C7" w:rsidP="005468BF">
            <w:pPr>
              <w:jc w:val="center"/>
            </w:pPr>
            <w:r w:rsidRPr="008B7188">
              <w:t>1</w:t>
            </w:r>
          </w:p>
        </w:tc>
        <w:tc>
          <w:tcPr>
            <w:tcW w:w="850" w:type="dxa"/>
            <w:vAlign w:val="center"/>
          </w:tcPr>
          <w:p w:rsidR="00CE77C7" w:rsidRPr="00CE2C8F" w:rsidRDefault="00CE77C7" w:rsidP="005468BF">
            <w:pPr>
              <w:jc w:val="center"/>
            </w:pPr>
            <w:r w:rsidRPr="00CE2C8F">
              <w:t>13</w:t>
            </w:r>
          </w:p>
        </w:tc>
        <w:tc>
          <w:tcPr>
            <w:tcW w:w="1276" w:type="dxa"/>
          </w:tcPr>
          <w:p w:rsidR="00CE77C7" w:rsidRPr="00CE2C8F" w:rsidRDefault="00CE77C7" w:rsidP="005468BF">
            <w:pPr>
              <w:jc w:val="center"/>
            </w:pPr>
            <w:r w:rsidRPr="00CE2C8F">
              <w:rPr>
                <w:color w:val="000000"/>
              </w:rPr>
              <w:t>Опрос; решение тестов, задач</w:t>
            </w:r>
          </w:p>
        </w:tc>
      </w:tr>
      <w:tr w:rsidR="00CE77C7" w:rsidRPr="00CE2C8F" w:rsidTr="005468BF">
        <w:tc>
          <w:tcPr>
            <w:tcW w:w="461" w:type="dxa"/>
          </w:tcPr>
          <w:p w:rsidR="00CE77C7" w:rsidRPr="00CE2C8F" w:rsidRDefault="00CE77C7" w:rsidP="005468BF">
            <w:pPr>
              <w:jc w:val="center"/>
            </w:pPr>
            <w:r w:rsidRPr="00CE2C8F">
              <w:t>9.</w:t>
            </w:r>
          </w:p>
        </w:tc>
        <w:tc>
          <w:tcPr>
            <w:tcW w:w="1774" w:type="dxa"/>
            <w:vAlign w:val="center"/>
          </w:tcPr>
          <w:p w:rsidR="00CE77C7" w:rsidRPr="00CE2C8F" w:rsidRDefault="00CE77C7" w:rsidP="005468BF">
            <w:pPr>
              <w:jc w:val="center"/>
            </w:pPr>
            <w:r w:rsidRPr="00CE2C8F">
              <w:t>Финансовые результаты деятельности коммерческого банка</w:t>
            </w:r>
          </w:p>
        </w:tc>
        <w:tc>
          <w:tcPr>
            <w:tcW w:w="850" w:type="dxa"/>
            <w:vAlign w:val="center"/>
          </w:tcPr>
          <w:p w:rsidR="00CE77C7" w:rsidRPr="008B7188" w:rsidRDefault="00CE77C7" w:rsidP="005468BF">
            <w:pPr>
              <w:jc w:val="center"/>
            </w:pPr>
            <w:r w:rsidRPr="008B7188">
              <w:t>19</w:t>
            </w:r>
          </w:p>
        </w:tc>
        <w:tc>
          <w:tcPr>
            <w:tcW w:w="992" w:type="dxa"/>
            <w:vAlign w:val="center"/>
          </w:tcPr>
          <w:p w:rsidR="00CE77C7" w:rsidRPr="008B7188" w:rsidRDefault="00CE77C7" w:rsidP="005468BF">
            <w:pPr>
              <w:jc w:val="center"/>
            </w:pPr>
            <w:r w:rsidRPr="008B7188">
              <w:t>2</w:t>
            </w:r>
          </w:p>
        </w:tc>
        <w:tc>
          <w:tcPr>
            <w:tcW w:w="709" w:type="dxa"/>
            <w:vAlign w:val="center"/>
          </w:tcPr>
          <w:p w:rsidR="00CE77C7" w:rsidRPr="00CE2C8F" w:rsidRDefault="00CE77C7" w:rsidP="005468BF">
            <w:pPr>
              <w:jc w:val="center"/>
            </w:pPr>
            <w:r w:rsidRPr="00CE2C8F">
              <w:t>1</w:t>
            </w:r>
          </w:p>
        </w:tc>
        <w:tc>
          <w:tcPr>
            <w:tcW w:w="1134" w:type="dxa"/>
            <w:vAlign w:val="center"/>
          </w:tcPr>
          <w:p w:rsidR="00CE77C7" w:rsidRPr="00CE2C8F" w:rsidRDefault="00CE77C7" w:rsidP="005468BF">
            <w:pPr>
              <w:jc w:val="center"/>
            </w:pPr>
            <w:r w:rsidRPr="00CE2C8F">
              <w:t>1</w:t>
            </w:r>
          </w:p>
        </w:tc>
        <w:tc>
          <w:tcPr>
            <w:tcW w:w="1276" w:type="dxa"/>
            <w:vAlign w:val="center"/>
          </w:tcPr>
          <w:p w:rsidR="00CE77C7" w:rsidRPr="008B7188" w:rsidRDefault="00CE77C7" w:rsidP="005468BF">
            <w:pPr>
              <w:jc w:val="center"/>
            </w:pPr>
            <w:r w:rsidRPr="008B7188">
              <w:t>1</w:t>
            </w:r>
          </w:p>
        </w:tc>
        <w:tc>
          <w:tcPr>
            <w:tcW w:w="850" w:type="dxa"/>
            <w:vAlign w:val="center"/>
          </w:tcPr>
          <w:p w:rsidR="00CE77C7" w:rsidRPr="00CE2C8F" w:rsidRDefault="00CE77C7" w:rsidP="005468BF">
            <w:pPr>
              <w:jc w:val="center"/>
            </w:pPr>
            <w:r w:rsidRPr="00CE2C8F">
              <w:t>17</w:t>
            </w:r>
          </w:p>
        </w:tc>
        <w:tc>
          <w:tcPr>
            <w:tcW w:w="1276" w:type="dxa"/>
          </w:tcPr>
          <w:p w:rsidR="00CE77C7" w:rsidRPr="00CE2C8F" w:rsidRDefault="00CE77C7" w:rsidP="005468BF">
            <w:pPr>
              <w:jc w:val="center"/>
            </w:pPr>
            <w:r w:rsidRPr="00CE2C8F">
              <w:rPr>
                <w:color w:val="000000"/>
              </w:rPr>
              <w:t>Опрос; решение тестов, задач</w:t>
            </w:r>
          </w:p>
        </w:tc>
      </w:tr>
      <w:tr w:rsidR="00CE77C7" w:rsidRPr="00CE2C8F" w:rsidTr="005468BF">
        <w:tc>
          <w:tcPr>
            <w:tcW w:w="461" w:type="dxa"/>
          </w:tcPr>
          <w:p w:rsidR="00CE77C7" w:rsidRPr="00CE2C8F" w:rsidRDefault="00CE77C7" w:rsidP="005468BF">
            <w:pPr>
              <w:jc w:val="center"/>
            </w:pPr>
          </w:p>
        </w:tc>
        <w:tc>
          <w:tcPr>
            <w:tcW w:w="1774" w:type="dxa"/>
            <w:vAlign w:val="center"/>
          </w:tcPr>
          <w:p w:rsidR="00CE77C7" w:rsidRPr="00CE2C8F" w:rsidRDefault="00CE77C7" w:rsidP="005468BF">
            <w:pPr>
              <w:jc w:val="center"/>
            </w:pPr>
            <w:r w:rsidRPr="00CE2C8F">
              <w:t>В целом по дисциплине</w:t>
            </w:r>
          </w:p>
        </w:tc>
        <w:tc>
          <w:tcPr>
            <w:tcW w:w="850" w:type="dxa"/>
            <w:vAlign w:val="center"/>
          </w:tcPr>
          <w:p w:rsidR="00CE77C7" w:rsidRPr="00CE2C8F" w:rsidRDefault="00CE77C7" w:rsidP="005468BF">
            <w:pPr>
              <w:jc w:val="center"/>
              <w:rPr>
                <w:snapToGrid w:val="0"/>
                <w:color w:val="000000"/>
              </w:rPr>
            </w:pPr>
            <w:r w:rsidRPr="00CE2C8F">
              <w:rPr>
                <w:snapToGrid w:val="0"/>
                <w:color w:val="000000"/>
              </w:rPr>
              <w:t>108</w:t>
            </w:r>
          </w:p>
        </w:tc>
        <w:tc>
          <w:tcPr>
            <w:tcW w:w="992" w:type="dxa"/>
            <w:vAlign w:val="center"/>
          </w:tcPr>
          <w:p w:rsidR="00CE77C7" w:rsidRPr="00CE2C8F" w:rsidRDefault="00CE77C7" w:rsidP="005468BF">
            <w:pPr>
              <w:jc w:val="center"/>
              <w:rPr>
                <w:snapToGrid w:val="0"/>
                <w:color w:val="000000"/>
              </w:rPr>
            </w:pPr>
            <w:r w:rsidRPr="00CE2C8F">
              <w:rPr>
                <w:snapToGrid w:val="0"/>
                <w:color w:val="000000"/>
              </w:rPr>
              <w:t>16</w:t>
            </w:r>
          </w:p>
        </w:tc>
        <w:tc>
          <w:tcPr>
            <w:tcW w:w="709" w:type="dxa"/>
            <w:vAlign w:val="center"/>
          </w:tcPr>
          <w:p w:rsidR="00CE77C7" w:rsidRPr="00CE2C8F" w:rsidRDefault="00CE77C7" w:rsidP="005468BF">
            <w:pPr>
              <w:jc w:val="center"/>
              <w:rPr>
                <w:snapToGrid w:val="0"/>
                <w:color w:val="000000"/>
              </w:rPr>
            </w:pPr>
            <w:r w:rsidRPr="00CE2C8F">
              <w:rPr>
                <w:snapToGrid w:val="0"/>
                <w:color w:val="000000"/>
              </w:rPr>
              <w:t>4</w:t>
            </w:r>
          </w:p>
        </w:tc>
        <w:tc>
          <w:tcPr>
            <w:tcW w:w="1134" w:type="dxa"/>
            <w:vAlign w:val="center"/>
          </w:tcPr>
          <w:p w:rsidR="00CE77C7" w:rsidRPr="008B7188" w:rsidRDefault="00CE77C7" w:rsidP="005468BF">
            <w:pPr>
              <w:jc w:val="center"/>
              <w:rPr>
                <w:snapToGrid w:val="0"/>
              </w:rPr>
            </w:pPr>
            <w:r w:rsidRPr="008B7188">
              <w:rPr>
                <w:snapToGrid w:val="0"/>
              </w:rPr>
              <w:t>12</w:t>
            </w:r>
          </w:p>
        </w:tc>
        <w:tc>
          <w:tcPr>
            <w:tcW w:w="1276" w:type="dxa"/>
            <w:vAlign w:val="center"/>
          </w:tcPr>
          <w:p w:rsidR="00CE77C7" w:rsidRPr="008B7188" w:rsidRDefault="00CE77C7" w:rsidP="005468BF">
            <w:pPr>
              <w:jc w:val="center"/>
              <w:rPr>
                <w:snapToGrid w:val="0"/>
              </w:rPr>
            </w:pPr>
            <w:r w:rsidRPr="008B7188">
              <w:rPr>
                <w:snapToGrid w:val="0"/>
              </w:rPr>
              <w:t>9</w:t>
            </w:r>
          </w:p>
        </w:tc>
        <w:tc>
          <w:tcPr>
            <w:tcW w:w="850" w:type="dxa"/>
            <w:vAlign w:val="center"/>
          </w:tcPr>
          <w:p w:rsidR="00CE77C7" w:rsidRPr="00CE2C8F" w:rsidRDefault="00CE77C7" w:rsidP="005468BF">
            <w:pPr>
              <w:jc w:val="center"/>
              <w:rPr>
                <w:snapToGrid w:val="0"/>
                <w:color w:val="000000"/>
                <w:lang w:val="en-US"/>
              </w:rPr>
            </w:pPr>
            <w:r w:rsidRPr="00CE2C8F">
              <w:rPr>
                <w:snapToGrid w:val="0"/>
                <w:color w:val="000000"/>
              </w:rPr>
              <w:t>92</w:t>
            </w:r>
          </w:p>
        </w:tc>
        <w:tc>
          <w:tcPr>
            <w:tcW w:w="1276" w:type="dxa"/>
          </w:tcPr>
          <w:p w:rsidR="00CE77C7" w:rsidRPr="008B7188" w:rsidRDefault="00CE77C7" w:rsidP="005468BF">
            <w:pPr>
              <w:jc w:val="center"/>
              <w:rPr>
                <w:b/>
                <w:snapToGrid w:val="0"/>
              </w:rPr>
            </w:pPr>
            <w:r>
              <w:t>Согласно учебному плану: контрольная работа</w:t>
            </w:r>
          </w:p>
        </w:tc>
      </w:tr>
      <w:tr w:rsidR="00CE77C7" w:rsidRPr="00CE2C8F" w:rsidTr="005468BF">
        <w:tc>
          <w:tcPr>
            <w:tcW w:w="461" w:type="dxa"/>
          </w:tcPr>
          <w:p w:rsidR="00CE77C7" w:rsidRPr="00CE2C8F" w:rsidRDefault="00CE77C7" w:rsidP="005468BF">
            <w:pPr>
              <w:jc w:val="center"/>
            </w:pPr>
          </w:p>
        </w:tc>
        <w:tc>
          <w:tcPr>
            <w:tcW w:w="1774" w:type="dxa"/>
            <w:vAlign w:val="center"/>
          </w:tcPr>
          <w:p w:rsidR="00CE77C7" w:rsidRPr="00CE2C8F" w:rsidRDefault="00CE77C7" w:rsidP="005468BF">
            <w:pPr>
              <w:jc w:val="center"/>
            </w:pPr>
            <w:r w:rsidRPr="00CE2C8F">
              <w:t>Итого %:</w:t>
            </w:r>
          </w:p>
        </w:tc>
        <w:tc>
          <w:tcPr>
            <w:tcW w:w="850" w:type="dxa"/>
            <w:vAlign w:val="center"/>
          </w:tcPr>
          <w:p w:rsidR="00CE77C7" w:rsidRPr="00CE2C8F" w:rsidRDefault="00CE77C7" w:rsidP="005468BF">
            <w:pPr>
              <w:jc w:val="center"/>
            </w:pPr>
          </w:p>
        </w:tc>
        <w:tc>
          <w:tcPr>
            <w:tcW w:w="992" w:type="dxa"/>
            <w:vAlign w:val="center"/>
          </w:tcPr>
          <w:p w:rsidR="00CE77C7" w:rsidRPr="00CE2C8F" w:rsidRDefault="00CE77C7" w:rsidP="005468BF">
            <w:pPr>
              <w:jc w:val="center"/>
            </w:pPr>
          </w:p>
        </w:tc>
        <w:tc>
          <w:tcPr>
            <w:tcW w:w="709" w:type="dxa"/>
            <w:vAlign w:val="center"/>
          </w:tcPr>
          <w:p w:rsidR="00CE77C7" w:rsidRPr="00CE2C8F" w:rsidRDefault="00CE77C7" w:rsidP="005468BF">
            <w:pPr>
              <w:jc w:val="center"/>
            </w:pPr>
          </w:p>
        </w:tc>
        <w:tc>
          <w:tcPr>
            <w:tcW w:w="1134" w:type="dxa"/>
            <w:vAlign w:val="center"/>
          </w:tcPr>
          <w:p w:rsidR="00CE77C7" w:rsidRPr="00CE2C8F" w:rsidRDefault="00CE77C7" w:rsidP="005468BF">
            <w:pPr>
              <w:jc w:val="center"/>
            </w:pPr>
          </w:p>
        </w:tc>
        <w:tc>
          <w:tcPr>
            <w:tcW w:w="1276" w:type="dxa"/>
            <w:vAlign w:val="center"/>
          </w:tcPr>
          <w:p w:rsidR="00CE77C7" w:rsidRPr="008B7188" w:rsidRDefault="00CE77C7" w:rsidP="005468BF">
            <w:pPr>
              <w:jc w:val="center"/>
            </w:pPr>
            <w:r w:rsidRPr="008B7188">
              <w:t>56</w:t>
            </w:r>
          </w:p>
        </w:tc>
        <w:tc>
          <w:tcPr>
            <w:tcW w:w="850" w:type="dxa"/>
            <w:vAlign w:val="center"/>
          </w:tcPr>
          <w:p w:rsidR="00CE77C7" w:rsidRPr="00CE2C8F" w:rsidRDefault="00CE77C7" w:rsidP="005468BF">
            <w:pPr>
              <w:jc w:val="center"/>
            </w:pPr>
          </w:p>
        </w:tc>
        <w:tc>
          <w:tcPr>
            <w:tcW w:w="1276" w:type="dxa"/>
          </w:tcPr>
          <w:p w:rsidR="00CE77C7" w:rsidRPr="00CE2C8F" w:rsidRDefault="00CE77C7" w:rsidP="005468BF">
            <w:pPr>
              <w:jc w:val="center"/>
              <w:rPr>
                <w:b/>
              </w:rPr>
            </w:pPr>
          </w:p>
        </w:tc>
      </w:tr>
    </w:tbl>
    <w:p w:rsidR="00CE77C7" w:rsidRDefault="00CE77C7" w:rsidP="00CE77C7">
      <w:pPr>
        <w:pStyle w:val="Style13"/>
        <w:widowControl/>
        <w:spacing w:before="43"/>
        <w:jc w:val="both"/>
        <w:rPr>
          <w:rStyle w:val="FontStyle17"/>
        </w:rPr>
      </w:pPr>
    </w:p>
    <w:p w:rsidR="00CE77C7" w:rsidRPr="008B7188" w:rsidRDefault="00CE77C7" w:rsidP="00CE77C7">
      <w:pPr>
        <w:keepNext/>
        <w:autoSpaceDE w:val="0"/>
        <w:autoSpaceDN w:val="0"/>
        <w:adjustRightInd w:val="0"/>
        <w:spacing w:before="240" w:after="60"/>
        <w:jc w:val="center"/>
        <w:outlineLvl w:val="0"/>
        <w:rPr>
          <w:b/>
          <w:bCs/>
          <w:kern w:val="28"/>
          <w:sz w:val="28"/>
          <w:szCs w:val="28"/>
        </w:rPr>
      </w:pPr>
      <w:bookmarkStart w:id="8" w:name="_Toc293047762"/>
      <w:bookmarkStart w:id="9" w:name="_Toc351987880"/>
      <w:bookmarkStart w:id="10" w:name="_Toc384404356"/>
      <w:r w:rsidRPr="00264C20">
        <w:rPr>
          <w:b/>
          <w:bCs/>
          <w:kern w:val="28"/>
          <w:sz w:val="28"/>
          <w:szCs w:val="28"/>
        </w:rPr>
        <w:t xml:space="preserve">5.3. </w:t>
      </w:r>
      <w:r w:rsidRPr="008B7188">
        <w:rPr>
          <w:b/>
          <w:bCs/>
          <w:kern w:val="28"/>
          <w:sz w:val="28"/>
          <w:szCs w:val="28"/>
        </w:rPr>
        <w:t xml:space="preserve">Содержание семинаров, практических занятий </w:t>
      </w:r>
      <w:bookmarkEnd w:id="8"/>
      <w:bookmarkEnd w:id="9"/>
      <w:bookmarkEnd w:id="10"/>
    </w:p>
    <w:tbl>
      <w:tblPr>
        <w:tblStyle w:val="afa"/>
        <w:tblW w:w="0" w:type="auto"/>
        <w:tblLook w:val="04A0" w:firstRow="1" w:lastRow="0" w:firstColumn="1" w:lastColumn="0" w:noHBand="0" w:noVBand="1"/>
      </w:tblPr>
      <w:tblGrid>
        <w:gridCol w:w="1822"/>
        <w:gridCol w:w="5620"/>
        <w:gridCol w:w="2129"/>
      </w:tblGrid>
      <w:tr w:rsidR="00CE77C7" w:rsidRPr="00CE2C8F" w:rsidTr="005468BF">
        <w:tc>
          <w:tcPr>
            <w:tcW w:w="1822" w:type="dxa"/>
          </w:tcPr>
          <w:p w:rsidR="00CE77C7" w:rsidRPr="00CE2C8F" w:rsidRDefault="00CE77C7" w:rsidP="005468BF">
            <w:pPr>
              <w:keepNext/>
              <w:widowControl w:val="0"/>
              <w:autoSpaceDE w:val="0"/>
              <w:autoSpaceDN w:val="0"/>
              <w:adjustRightInd w:val="0"/>
              <w:jc w:val="both"/>
              <w:rPr>
                <w:b/>
              </w:rPr>
            </w:pPr>
            <w:r w:rsidRPr="00CE2C8F">
              <w:rPr>
                <w:b/>
              </w:rPr>
              <w:t>Наименование тем (разделов) дисциплины</w:t>
            </w:r>
          </w:p>
        </w:tc>
        <w:tc>
          <w:tcPr>
            <w:tcW w:w="5620" w:type="dxa"/>
          </w:tcPr>
          <w:p w:rsidR="00CE77C7" w:rsidRPr="00CE2C8F" w:rsidRDefault="00CE77C7" w:rsidP="005468BF">
            <w:pPr>
              <w:keepNext/>
              <w:widowControl w:val="0"/>
              <w:autoSpaceDE w:val="0"/>
              <w:autoSpaceDN w:val="0"/>
              <w:adjustRightInd w:val="0"/>
              <w:jc w:val="both"/>
              <w:rPr>
                <w:b/>
              </w:rPr>
            </w:pPr>
            <w:r w:rsidRPr="00CE2C8F">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rsidR="00CE77C7" w:rsidRPr="00CE2C8F" w:rsidRDefault="00CE77C7" w:rsidP="005468BF">
            <w:pPr>
              <w:keepNext/>
              <w:widowControl w:val="0"/>
              <w:autoSpaceDE w:val="0"/>
              <w:autoSpaceDN w:val="0"/>
              <w:adjustRightInd w:val="0"/>
              <w:jc w:val="both"/>
              <w:rPr>
                <w:b/>
              </w:rPr>
            </w:pPr>
          </w:p>
        </w:tc>
        <w:tc>
          <w:tcPr>
            <w:tcW w:w="2129" w:type="dxa"/>
          </w:tcPr>
          <w:p w:rsidR="00CE77C7" w:rsidRPr="00CE2C8F" w:rsidRDefault="00CE77C7" w:rsidP="005468BF">
            <w:pPr>
              <w:keepNext/>
              <w:widowControl w:val="0"/>
              <w:autoSpaceDE w:val="0"/>
              <w:autoSpaceDN w:val="0"/>
              <w:adjustRightInd w:val="0"/>
              <w:jc w:val="both"/>
              <w:rPr>
                <w:b/>
              </w:rPr>
            </w:pPr>
            <w:r w:rsidRPr="00CE2C8F">
              <w:rPr>
                <w:b/>
              </w:rPr>
              <w:t>Формы проведения занятий</w:t>
            </w:r>
          </w:p>
        </w:tc>
      </w:tr>
      <w:tr w:rsidR="00CE77C7" w:rsidRPr="00CE2C8F" w:rsidTr="005468BF">
        <w:tc>
          <w:tcPr>
            <w:tcW w:w="1822" w:type="dxa"/>
          </w:tcPr>
          <w:p w:rsidR="00CE77C7" w:rsidRPr="00CE2C8F" w:rsidRDefault="00CE77C7" w:rsidP="005468BF">
            <w:pPr>
              <w:widowControl w:val="0"/>
              <w:autoSpaceDE w:val="0"/>
              <w:autoSpaceDN w:val="0"/>
              <w:adjustRightInd w:val="0"/>
              <w:ind w:right="-50"/>
              <w:jc w:val="center"/>
            </w:pPr>
            <w:r w:rsidRPr="00CE2C8F">
              <w:t xml:space="preserve">Организационно-правовые основы </w:t>
            </w:r>
            <w:proofErr w:type="gramStart"/>
            <w:r w:rsidRPr="00CE2C8F">
              <w:t>деятельности  и</w:t>
            </w:r>
            <w:proofErr w:type="gramEnd"/>
            <w:r w:rsidRPr="00CE2C8F">
              <w:t xml:space="preserve"> функции коммерческого банка </w:t>
            </w:r>
          </w:p>
        </w:tc>
        <w:tc>
          <w:tcPr>
            <w:tcW w:w="5620" w:type="dxa"/>
          </w:tcPr>
          <w:p w:rsidR="00CE77C7" w:rsidRPr="00CE2C8F" w:rsidRDefault="00CE77C7" w:rsidP="005468BF">
            <w:pPr>
              <w:widowControl w:val="0"/>
              <w:overflowPunct w:val="0"/>
              <w:autoSpaceDE w:val="0"/>
              <w:autoSpaceDN w:val="0"/>
              <w:adjustRightInd w:val="0"/>
              <w:jc w:val="both"/>
              <w:textAlignment w:val="baseline"/>
            </w:pPr>
            <w:r w:rsidRPr="00CE2C8F">
              <w:t>1.Организационно-правовые основы деятельности коммерческого банка</w:t>
            </w:r>
          </w:p>
          <w:p w:rsidR="00CE77C7" w:rsidRPr="00CE2C8F" w:rsidRDefault="00CE77C7" w:rsidP="005468BF">
            <w:pPr>
              <w:widowControl w:val="0"/>
              <w:overflowPunct w:val="0"/>
              <w:autoSpaceDE w:val="0"/>
              <w:autoSpaceDN w:val="0"/>
              <w:adjustRightInd w:val="0"/>
              <w:jc w:val="both"/>
              <w:textAlignment w:val="baseline"/>
            </w:pPr>
            <w:r w:rsidRPr="00CE2C8F">
              <w:t>2.Виды коммерческих банков и их операции исходя из специфики лицензий: базовой и универсальной</w:t>
            </w:r>
          </w:p>
          <w:p w:rsidR="00CE77C7" w:rsidRPr="00CE2C8F" w:rsidRDefault="00CE77C7" w:rsidP="005468BF">
            <w:pPr>
              <w:widowControl w:val="0"/>
              <w:overflowPunct w:val="0"/>
              <w:autoSpaceDE w:val="0"/>
              <w:autoSpaceDN w:val="0"/>
              <w:adjustRightInd w:val="0"/>
              <w:jc w:val="both"/>
              <w:textAlignment w:val="baseline"/>
            </w:pPr>
            <w:r w:rsidRPr="00CE2C8F">
              <w:t>3.Функции коммерческого банка</w:t>
            </w:r>
          </w:p>
          <w:p w:rsidR="00CE77C7" w:rsidRPr="00CE2C8F" w:rsidRDefault="00CE77C7" w:rsidP="005468BF">
            <w:pPr>
              <w:widowControl w:val="0"/>
            </w:pPr>
            <w:r w:rsidRPr="00CE2C8F">
              <w:rPr>
                <w:u w:val="single"/>
              </w:rPr>
              <w:t>Рекомендуемые источники из раздела 8:</w:t>
            </w:r>
            <w:r w:rsidRPr="00CE2C8F">
              <w:t xml:space="preserve"> 1,4,7</w:t>
            </w:r>
          </w:p>
          <w:p w:rsidR="00CE77C7" w:rsidRPr="00CE2C8F" w:rsidRDefault="00CE77C7" w:rsidP="005468BF">
            <w:pPr>
              <w:widowControl w:val="0"/>
              <w:overflowPunct w:val="0"/>
              <w:autoSpaceDE w:val="0"/>
              <w:autoSpaceDN w:val="0"/>
              <w:adjustRightInd w:val="0"/>
              <w:jc w:val="both"/>
              <w:textAlignment w:val="baseline"/>
            </w:pPr>
            <w:r w:rsidRPr="00CE2C8F">
              <w:rPr>
                <w:u w:val="single"/>
              </w:rPr>
              <w:t>Рекомендуемые источники из раздела 9:</w:t>
            </w:r>
            <w:r w:rsidRPr="00CE2C8F">
              <w:t xml:space="preserve"> 2,3 4,8,10,</w:t>
            </w:r>
          </w:p>
        </w:tc>
        <w:tc>
          <w:tcPr>
            <w:tcW w:w="2129" w:type="dxa"/>
          </w:tcPr>
          <w:p w:rsidR="00CE77C7" w:rsidRDefault="00CE77C7" w:rsidP="005468BF">
            <w:pPr>
              <w:widowControl w:val="0"/>
              <w:overflowPunct w:val="0"/>
              <w:autoSpaceDE w:val="0"/>
              <w:autoSpaceDN w:val="0"/>
              <w:adjustRightInd w:val="0"/>
              <w:jc w:val="both"/>
              <w:textAlignment w:val="baseline"/>
            </w:pPr>
            <w:r w:rsidRPr="00D66654">
              <w:t>1.</w:t>
            </w:r>
            <w:r>
              <w:t>Опрос по теме регулирование Банком России деятельности коммерческих банков</w:t>
            </w:r>
          </w:p>
          <w:p w:rsidR="00CE77C7" w:rsidRPr="00474F9A" w:rsidRDefault="00CE77C7" w:rsidP="005468BF">
            <w:pPr>
              <w:widowControl w:val="0"/>
              <w:overflowPunct w:val="0"/>
              <w:autoSpaceDE w:val="0"/>
              <w:autoSpaceDN w:val="0"/>
              <w:adjustRightInd w:val="0"/>
              <w:jc w:val="both"/>
              <w:textAlignment w:val="baseline"/>
              <w:rPr>
                <w:highlight w:val="yellow"/>
              </w:rPr>
            </w:pPr>
            <w:r>
              <w:t xml:space="preserve">2.Практическое занятие </w:t>
            </w:r>
            <w:proofErr w:type="gramStart"/>
            <w:r>
              <w:t>( решение</w:t>
            </w:r>
            <w:proofErr w:type="gramEnd"/>
            <w:r>
              <w:t xml:space="preserve"> задач исходя из специфики лицензий банков)</w:t>
            </w:r>
          </w:p>
        </w:tc>
      </w:tr>
      <w:tr w:rsidR="00CE77C7" w:rsidRPr="00CE2C8F" w:rsidTr="005468BF">
        <w:tc>
          <w:tcPr>
            <w:tcW w:w="1822" w:type="dxa"/>
          </w:tcPr>
          <w:p w:rsidR="00CE77C7" w:rsidRPr="00CE2C8F" w:rsidRDefault="00CE77C7" w:rsidP="005468BF">
            <w:pPr>
              <w:widowControl w:val="0"/>
              <w:autoSpaceDE w:val="0"/>
              <w:autoSpaceDN w:val="0"/>
              <w:adjustRightInd w:val="0"/>
              <w:ind w:right="-50"/>
              <w:jc w:val="center"/>
            </w:pPr>
            <w:r w:rsidRPr="00CE2C8F">
              <w:t>Собственные и заемные средства</w:t>
            </w:r>
          </w:p>
        </w:tc>
        <w:tc>
          <w:tcPr>
            <w:tcW w:w="5620" w:type="dxa"/>
          </w:tcPr>
          <w:p w:rsidR="00CE77C7" w:rsidRPr="00CE2C8F" w:rsidRDefault="00CE77C7" w:rsidP="005468BF">
            <w:pPr>
              <w:widowControl w:val="0"/>
              <w:overflowPunct w:val="0"/>
              <w:autoSpaceDE w:val="0"/>
              <w:autoSpaceDN w:val="0"/>
              <w:adjustRightInd w:val="0"/>
              <w:jc w:val="both"/>
              <w:textAlignment w:val="baseline"/>
            </w:pPr>
            <w:r w:rsidRPr="00CE2C8F">
              <w:t>1.Структура собственных и заемных средств коммерческого банка,</w:t>
            </w:r>
          </w:p>
          <w:p w:rsidR="00CE77C7" w:rsidRPr="00CE2C8F" w:rsidRDefault="00CE77C7" w:rsidP="005468BF">
            <w:pPr>
              <w:widowControl w:val="0"/>
              <w:overflowPunct w:val="0"/>
              <w:autoSpaceDE w:val="0"/>
              <w:autoSpaceDN w:val="0"/>
              <w:adjustRightInd w:val="0"/>
              <w:jc w:val="both"/>
              <w:textAlignment w:val="baseline"/>
            </w:pPr>
            <w:r w:rsidRPr="00CE2C8F">
              <w:t>2.Регулятивные требования в отношении капитала банка</w:t>
            </w:r>
          </w:p>
          <w:p w:rsidR="00CE77C7" w:rsidRPr="00CE2C8F" w:rsidRDefault="00CE77C7" w:rsidP="005468BF">
            <w:pPr>
              <w:widowControl w:val="0"/>
              <w:overflowPunct w:val="0"/>
              <w:autoSpaceDE w:val="0"/>
              <w:autoSpaceDN w:val="0"/>
              <w:adjustRightInd w:val="0"/>
              <w:jc w:val="both"/>
              <w:textAlignment w:val="baseline"/>
            </w:pPr>
            <w:r w:rsidRPr="00CE2C8F">
              <w:t xml:space="preserve">3.Привлеченные </w:t>
            </w:r>
            <w:proofErr w:type="gramStart"/>
            <w:r w:rsidRPr="00CE2C8F">
              <w:t>средства ,</w:t>
            </w:r>
            <w:proofErr w:type="gramEnd"/>
            <w:r w:rsidRPr="00CE2C8F">
              <w:t xml:space="preserve"> влияние на стоимость банковских ресурсов</w:t>
            </w:r>
          </w:p>
          <w:p w:rsidR="00CE77C7" w:rsidRPr="00CE2C8F" w:rsidRDefault="00CE77C7" w:rsidP="005468BF">
            <w:r w:rsidRPr="00CE2C8F">
              <w:rPr>
                <w:u w:val="single"/>
              </w:rPr>
              <w:t xml:space="preserve">Рекомендуемые источники </w:t>
            </w:r>
            <w:r w:rsidRPr="00CE2C8F">
              <w:t>8   1,375,8</w:t>
            </w:r>
          </w:p>
          <w:p w:rsidR="00CE77C7" w:rsidRPr="00CE2C8F" w:rsidRDefault="00CE77C7" w:rsidP="005468BF">
            <w:pPr>
              <w:widowControl w:val="0"/>
              <w:overflowPunct w:val="0"/>
              <w:autoSpaceDE w:val="0"/>
              <w:autoSpaceDN w:val="0"/>
              <w:adjustRightInd w:val="0"/>
              <w:jc w:val="both"/>
              <w:textAlignment w:val="baseline"/>
            </w:pPr>
            <w:r w:rsidRPr="00CE2C8F">
              <w:rPr>
                <w:u w:val="single"/>
              </w:rPr>
              <w:t>Рекомендуемые источники из раздела 9:2,3 4,7,8,10,</w:t>
            </w:r>
          </w:p>
        </w:tc>
        <w:tc>
          <w:tcPr>
            <w:tcW w:w="2129" w:type="dxa"/>
          </w:tcPr>
          <w:p w:rsidR="00CE77C7" w:rsidRDefault="00CE77C7" w:rsidP="005468BF">
            <w:pPr>
              <w:widowControl w:val="0"/>
              <w:overflowPunct w:val="0"/>
              <w:autoSpaceDE w:val="0"/>
              <w:autoSpaceDN w:val="0"/>
              <w:adjustRightInd w:val="0"/>
              <w:textAlignment w:val="baseline"/>
            </w:pPr>
            <w:r w:rsidRPr="00D66654">
              <w:t>1.</w:t>
            </w:r>
            <w:r>
              <w:t>Кейс метод при обсуждении структуры ресурсной базы коммерческого банка</w:t>
            </w:r>
          </w:p>
          <w:p w:rsidR="00CE77C7" w:rsidRPr="00474F9A" w:rsidRDefault="00CE77C7" w:rsidP="005468BF">
            <w:pPr>
              <w:widowControl w:val="0"/>
              <w:overflowPunct w:val="0"/>
              <w:autoSpaceDE w:val="0"/>
              <w:autoSpaceDN w:val="0"/>
              <w:adjustRightInd w:val="0"/>
              <w:jc w:val="both"/>
              <w:textAlignment w:val="baseline"/>
              <w:rPr>
                <w:highlight w:val="yellow"/>
              </w:rPr>
            </w:pPr>
            <w:r w:rsidRPr="00D66654">
              <w:t xml:space="preserve">2.Практическое </w:t>
            </w:r>
            <w:proofErr w:type="gramStart"/>
            <w:r w:rsidRPr="00D66654">
              <w:t>занятие( решение</w:t>
            </w:r>
            <w:proofErr w:type="gramEnd"/>
            <w:r w:rsidRPr="00D66654">
              <w:t xml:space="preserve"> задач</w:t>
            </w:r>
            <w:r>
              <w:t xml:space="preserve"> по определению показателей оценки капитала банка</w:t>
            </w:r>
            <w:r w:rsidRPr="00D66654">
              <w:t>)</w:t>
            </w:r>
          </w:p>
        </w:tc>
      </w:tr>
      <w:tr w:rsidR="00CE77C7" w:rsidRPr="00CE2C8F" w:rsidTr="005468BF">
        <w:tc>
          <w:tcPr>
            <w:tcW w:w="1822" w:type="dxa"/>
          </w:tcPr>
          <w:p w:rsidR="00CE77C7" w:rsidRPr="00CE2C8F" w:rsidRDefault="00CE77C7" w:rsidP="005468BF">
            <w:pPr>
              <w:widowControl w:val="0"/>
              <w:autoSpaceDE w:val="0"/>
              <w:autoSpaceDN w:val="0"/>
              <w:adjustRightInd w:val="0"/>
              <w:ind w:right="-50"/>
              <w:jc w:val="center"/>
            </w:pPr>
            <w:r w:rsidRPr="00CE2C8F">
              <w:t>Кредитные операции</w:t>
            </w:r>
          </w:p>
        </w:tc>
        <w:tc>
          <w:tcPr>
            <w:tcW w:w="5620" w:type="dxa"/>
          </w:tcPr>
          <w:p w:rsidR="00CE77C7" w:rsidRPr="00CE2C8F" w:rsidRDefault="00CE77C7" w:rsidP="005468BF">
            <w:pPr>
              <w:widowControl w:val="0"/>
              <w:overflowPunct w:val="0"/>
              <w:autoSpaceDE w:val="0"/>
              <w:autoSpaceDN w:val="0"/>
              <w:adjustRightInd w:val="0"/>
              <w:jc w:val="both"/>
              <w:textAlignment w:val="baseline"/>
            </w:pPr>
            <w:r w:rsidRPr="00CE2C8F">
              <w:t>1.Характеристика кредитного портфеля коммерческого банка</w:t>
            </w:r>
          </w:p>
          <w:p w:rsidR="00CE77C7" w:rsidRPr="00CE2C8F" w:rsidRDefault="00CE77C7" w:rsidP="005468BF">
            <w:pPr>
              <w:widowControl w:val="0"/>
              <w:overflowPunct w:val="0"/>
              <w:autoSpaceDE w:val="0"/>
              <w:autoSpaceDN w:val="0"/>
              <w:adjustRightInd w:val="0"/>
              <w:jc w:val="both"/>
              <w:textAlignment w:val="baseline"/>
            </w:pPr>
            <w:r w:rsidRPr="00CE2C8F">
              <w:t xml:space="preserve"> 2 </w:t>
            </w:r>
            <w:proofErr w:type="gramStart"/>
            <w:r w:rsidRPr="00CE2C8F">
              <w:t>Оценка  кредитоспособности</w:t>
            </w:r>
            <w:proofErr w:type="gramEnd"/>
            <w:r w:rsidRPr="00CE2C8F">
              <w:t xml:space="preserve"> заемщика- юридического лица</w:t>
            </w:r>
          </w:p>
          <w:p w:rsidR="00CE77C7" w:rsidRPr="00CE2C8F" w:rsidRDefault="00CE77C7" w:rsidP="005468BF">
            <w:pPr>
              <w:widowControl w:val="0"/>
              <w:overflowPunct w:val="0"/>
              <w:autoSpaceDE w:val="0"/>
              <w:autoSpaceDN w:val="0"/>
              <w:adjustRightInd w:val="0"/>
              <w:jc w:val="both"/>
              <w:textAlignment w:val="baseline"/>
            </w:pPr>
            <w:r w:rsidRPr="00CE2C8F">
              <w:t>3. Анализ кредитоспособности розничного заемщика</w:t>
            </w:r>
          </w:p>
          <w:p w:rsidR="00CE77C7" w:rsidRPr="00CE2C8F" w:rsidRDefault="00CE77C7" w:rsidP="005468BF">
            <w:pPr>
              <w:widowControl w:val="0"/>
              <w:suppressAutoHyphens/>
            </w:pPr>
            <w:r w:rsidRPr="00CE2C8F">
              <w:t xml:space="preserve">4. Формы обеспечения возвратности кредитов </w:t>
            </w:r>
          </w:p>
          <w:p w:rsidR="00CE77C7" w:rsidRPr="00CE2C8F" w:rsidRDefault="00CE77C7" w:rsidP="005468BF">
            <w:pPr>
              <w:widowControl w:val="0"/>
              <w:overflowPunct w:val="0"/>
              <w:autoSpaceDE w:val="0"/>
              <w:autoSpaceDN w:val="0"/>
              <w:adjustRightInd w:val="0"/>
              <w:jc w:val="both"/>
              <w:textAlignment w:val="baseline"/>
            </w:pPr>
            <w:r w:rsidRPr="00CE2C8F">
              <w:t xml:space="preserve">5. Виды и анализ просроченной задолженности заемщиков банка </w:t>
            </w:r>
          </w:p>
          <w:p w:rsidR="00CE77C7" w:rsidRPr="00CE2C8F" w:rsidRDefault="00CE77C7" w:rsidP="005468BF">
            <w:pPr>
              <w:widowControl w:val="0"/>
              <w:overflowPunct w:val="0"/>
              <w:autoSpaceDE w:val="0"/>
              <w:autoSpaceDN w:val="0"/>
              <w:adjustRightInd w:val="0"/>
              <w:jc w:val="both"/>
              <w:textAlignment w:val="baseline"/>
            </w:pPr>
            <w:r w:rsidRPr="00CE2C8F">
              <w:t xml:space="preserve">6. Организация отдельных видов </w:t>
            </w:r>
            <w:proofErr w:type="gramStart"/>
            <w:r w:rsidRPr="00CE2C8F">
              <w:t>кредита( по</w:t>
            </w:r>
            <w:proofErr w:type="gramEnd"/>
            <w:r w:rsidRPr="00CE2C8F">
              <w:t xml:space="preserve"> овердрафту, в форме кредитной линии, синдицированного кредитования)</w:t>
            </w:r>
          </w:p>
          <w:p w:rsidR="00CE77C7" w:rsidRPr="00CE2C8F" w:rsidRDefault="00CE77C7" w:rsidP="005468BF">
            <w:pPr>
              <w:widowControl w:val="0"/>
              <w:overflowPunct w:val="0"/>
              <w:autoSpaceDE w:val="0"/>
              <w:autoSpaceDN w:val="0"/>
              <w:adjustRightInd w:val="0"/>
              <w:jc w:val="both"/>
              <w:textAlignment w:val="baseline"/>
            </w:pPr>
            <w:r w:rsidRPr="00CE2C8F">
              <w:t>7.Формирование резервов на возможные потери по ссудам, ссудной и приравненной к ней задолженности</w:t>
            </w:r>
          </w:p>
          <w:p w:rsidR="00CE77C7" w:rsidRPr="00CE2C8F" w:rsidRDefault="00CE77C7" w:rsidP="005468BF">
            <w:r w:rsidRPr="00CE2C8F">
              <w:rPr>
                <w:u w:val="single"/>
              </w:rPr>
              <w:t xml:space="preserve">Рекомендуемые источники </w:t>
            </w:r>
            <w:r w:rsidRPr="00CE2C8F">
              <w:t>8   1,3,6,8</w:t>
            </w:r>
          </w:p>
          <w:p w:rsidR="00CE77C7" w:rsidRPr="00CE2C8F" w:rsidRDefault="00CE77C7" w:rsidP="005468BF">
            <w:pPr>
              <w:widowControl w:val="0"/>
              <w:overflowPunct w:val="0"/>
              <w:autoSpaceDE w:val="0"/>
              <w:autoSpaceDN w:val="0"/>
              <w:adjustRightInd w:val="0"/>
              <w:jc w:val="both"/>
              <w:textAlignment w:val="baseline"/>
            </w:pPr>
            <w:r w:rsidRPr="00CE2C8F">
              <w:rPr>
                <w:u w:val="single"/>
              </w:rPr>
              <w:t>Рекомендуемые источники из раздела 9:2,3 4,7,8,10,</w:t>
            </w:r>
          </w:p>
        </w:tc>
        <w:tc>
          <w:tcPr>
            <w:tcW w:w="2129" w:type="dxa"/>
          </w:tcPr>
          <w:p w:rsidR="00CE77C7" w:rsidRPr="00CE2C8F" w:rsidRDefault="00CE77C7" w:rsidP="005468BF">
            <w:pPr>
              <w:widowControl w:val="0"/>
              <w:overflowPunct w:val="0"/>
              <w:autoSpaceDE w:val="0"/>
              <w:autoSpaceDN w:val="0"/>
              <w:adjustRightInd w:val="0"/>
              <w:textAlignment w:val="baseline"/>
            </w:pPr>
            <w:r w:rsidRPr="00CE2C8F">
              <w:t xml:space="preserve">1.Кейс-метод мозговой атаки при </w:t>
            </w:r>
            <w:proofErr w:type="spellStart"/>
            <w:r w:rsidRPr="00CE2C8F">
              <w:t>обсуждениие</w:t>
            </w:r>
            <w:proofErr w:type="spellEnd"/>
            <w:r w:rsidRPr="00CE2C8F">
              <w:t xml:space="preserve"> проблемы «Анализ бизнес-процесса кредитования клиента коммерческого банка и методы его оптимизации». 2.Практическое занятие (решение </w:t>
            </w:r>
            <w:proofErr w:type="gramStart"/>
            <w:r w:rsidRPr="00CE2C8F">
              <w:t xml:space="preserve">задач)   </w:t>
            </w:r>
            <w:proofErr w:type="gramEnd"/>
          </w:p>
        </w:tc>
      </w:tr>
      <w:tr w:rsidR="00CE77C7" w:rsidRPr="00CE2C8F" w:rsidTr="005468BF">
        <w:tc>
          <w:tcPr>
            <w:tcW w:w="1822" w:type="dxa"/>
          </w:tcPr>
          <w:p w:rsidR="00CE77C7" w:rsidRPr="00CE2C8F" w:rsidRDefault="00CE77C7" w:rsidP="005468BF">
            <w:pPr>
              <w:widowControl w:val="0"/>
              <w:autoSpaceDE w:val="0"/>
              <w:autoSpaceDN w:val="0"/>
              <w:adjustRightInd w:val="0"/>
              <w:ind w:right="-50"/>
              <w:jc w:val="center"/>
            </w:pPr>
            <w:r w:rsidRPr="00CE2C8F">
              <w:t>Операции с ценными бумагами</w:t>
            </w:r>
          </w:p>
        </w:tc>
        <w:tc>
          <w:tcPr>
            <w:tcW w:w="5620" w:type="dxa"/>
          </w:tcPr>
          <w:p w:rsidR="00CE77C7" w:rsidRPr="00CE2C8F" w:rsidRDefault="00CE77C7" w:rsidP="005468BF">
            <w:pPr>
              <w:widowControl w:val="0"/>
              <w:overflowPunct w:val="0"/>
              <w:autoSpaceDE w:val="0"/>
              <w:autoSpaceDN w:val="0"/>
              <w:adjustRightInd w:val="0"/>
              <w:jc w:val="both"/>
              <w:textAlignment w:val="baseline"/>
            </w:pPr>
            <w:r w:rsidRPr="00CE2C8F">
              <w:t>1.Виды операций банка с ценными бумагами</w:t>
            </w:r>
          </w:p>
          <w:p w:rsidR="00CE77C7" w:rsidRPr="00CE2C8F" w:rsidRDefault="00CE77C7" w:rsidP="005468BF">
            <w:pPr>
              <w:widowControl w:val="0"/>
              <w:overflowPunct w:val="0"/>
              <w:autoSpaceDE w:val="0"/>
              <w:autoSpaceDN w:val="0"/>
              <w:adjustRightInd w:val="0"/>
              <w:jc w:val="both"/>
              <w:textAlignment w:val="baseline"/>
            </w:pPr>
            <w:r w:rsidRPr="00CE2C8F">
              <w:t>2. Операции банка с собственными ценными бумагами</w:t>
            </w:r>
          </w:p>
          <w:p w:rsidR="00CE77C7" w:rsidRPr="00CE2C8F" w:rsidRDefault="00CE77C7" w:rsidP="005468BF">
            <w:pPr>
              <w:widowControl w:val="0"/>
              <w:overflowPunct w:val="0"/>
              <w:autoSpaceDE w:val="0"/>
              <w:autoSpaceDN w:val="0"/>
              <w:adjustRightInd w:val="0"/>
              <w:jc w:val="both"/>
              <w:textAlignment w:val="baseline"/>
            </w:pPr>
            <w:r w:rsidRPr="00CE2C8F">
              <w:t>3. Инвестиционные операции банка с ценными бумагами</w:t>
            </w:r>
          </w:p>
          <w:p w:rsidR="00CE77C7" w:rsidRPr="00CE2C8F" w:rsidRDefault="00CE77C7" w:rsidP="005468BF">
            <w:pPr>
              <w:widowControl w:val="0"/>
              <w:overflowPunct w:val="0"/>
              <w:autoSpaceDE w:val="0"/>
              <w:autoSpaceDN w:val="0"/>
              <w:adjustRightInd w:val="0"/>
              <w:jc w:val="both"/>
              <w:textAlignment w:val="baseline"/>
            </w:pPr>
            <w:r w:rsidRPr="00CE2C8F">
              <w:lastRenderedPageBreak/>
              <w:t>4. Профессиональная деятельность банка на рынке ценных бумаг</w:t>
            </w:r>
          </w:p>
          <w:p w:rsidR="00CE77C7" w:rsidRPr="00CE2C8F" w:rsidRDefault="00CE77C7" w:rsidP="005468BF">
            <w:r w:rsidRPr="00CE2C8F">
              <w:t>5. Оценка рисков банка на рынке ценных бумаг</w:t>
            </w:r>
            <w:r w:rsidRPr="00CE2C8F">
              <w:rPr>
                <w:u w:val="single"/>
              </w:rPr>
              <w:t xml:space="preserve"> Рекомендуемые источники </w:t>
            </w:r>
            <w:r w:rsidRPr="00CE2C8F">
              <w:t>8   1,4,5,8</w:t>
            </w:r>
          </w:p>
          <w:p w:rsidR="00CE77C7" w:rsidRPr="00CE2C8F" w:rsidRDefault="00CE77C7" w:rsidP="005468BF">
            <w:pPr>
              <w:widowControl w:val="0"/>
              <w:overflowPunct w:val="0"/>
              <w:autoSpaceDE w:val="0"/>
              <w:autoSpaceDN w:val="0"/>
              <w:adjustRightInd w:val="0"/>
              <w:jc w:val="both"/>
              <w:textAlignment w:val="baseline"/>
            </w:pPr>
            <w:r w:rsidRPr="00CE2C8F">
              <w:rPr>
                <w:u w:val="single"/>
              </w:rPr>
              <w:t>Рекомендуемые источники из раздела 9:2,3 4,7,8,10,</w:t>
            </w:r>
          </w:p>
          <w:p w:rsidR="00CE77C7" w:rsidRPr="00CE2C8F" w:rsidRDefault="00CE77C7" w:rsidP="005468BF">
            <w:pPr>
              <w:widowControl w:val="0"/>
              <w:overflowPunct w:val="0"/>
              <w:autoSpaceDE w:val="0"/>
              <w:autoSpaceDN w:val="0"/>
              <w:adjustRightInd w:val="0"/>
              <w:jc w:val="both"/>
              <w:textAlignment w:val="baseline"/>
            </w:pPr>
          </w:p>
        </w:tc>
        <w:tc>
          <w:tcPr>
            <w:tcW w:w="2129" w:type="dxa"/>
          </w:tcPr>
          <w:p w:rsidR="00CE77C7" w:rsidRPr="00CE2C8F" w:rsidRDefault="00CE77C7" w:rsidP="005468BF">
            <w:pPr>
              <w:pStyle w:val="Default"/>
              <w:jc w:val="both"/>
              <w:rPr>
                <w:sz w:val="20"/>
                <w:szCs w:val="20"/>
              </w:rPr>
            </w:pPr>
            <w:r w:rsidRPr="00CE2C8F">
              <w:rPr>
                <w:sz w:val="20"/>
                <w:szCs w:val="20"/>
              </w:rPr>
              <w:lastRenderedPageBreak/>
              <w:t xml:space="preserve">1.Решение кейсов по теме. </w:t>
            </w:r>
          </w:p>
          <w:p w:rsidR="00CE77C7" w:rsidRPr="00CE2C8F" w:rsidRDefault="00CE77C7" w:rsidP="005468BF">
            <w:pPr>
              <w:pStyle w:val="Default"/>
              <w:jc w:val="both"/>
              <w:rPr>
                <w:sz w:val="20"/>
                <w:szCs w:val="20"/>
              </w:rPr>
            </w:pPr>
            <w:r w:rsidRPr="00CE2C8F">
              <w:rPr>
                <w:sz w:val="20"/>
                <w:szCs w:val="20"/>
              </w:rPr>
              <w:t xml:space="preserve">2. Изучение </w:t>
            </w:r>
            <w:r w:rsidRPr="00CE2C8F">
              <w:rPr>
                <w:sz w:val="20"/>
                <w:szCs w:val="20"/>
              </w:rPr>
              <w:lastRenderedPageBreak/>
              <w:t>нормативных правовых актов, научной и учебной литературы и интернет-ресурсов</w:t>
            </w:r>
          </w:p>
          <w:p w:rsidR="00CE77C7" w:rsidRPr="00CE2C8F" w:rsidRDefault="00CE77C7" w:rsidP="005468BF">
            <w:pPr>
              <w:widowControl w:val="0"/>
              <w:overflowPunct w:val="0"/>
              <w:autoSpaceDE w:val="0"/>
              <w:autoSpaceDN w:val="0"/>
              <w:adjustRightInd w:val="0"/>
              <w:textAlignment w:val="baseline"/>
            </w:pPr>
            <w:r w:rsidRPr="00CE2C8F">
              <w:t xml:space="preserve">3. Подготовка к участию в дискуссии </w:t>
            </w:r>
          </w:p>
        </w:tc>
      </w:tr>
      <w:tr w:rsidR="00CE77C7" w:rsidRPr="00CE2C8F" w:rsidTr="005468BF">
        <w:tc>
          <w:tcPr>
            <w:tcW w:w="1822" w:type="dxa"/>
          </w:tcPr>
          <w:p w:rsidR="00CE77C7" w:rsidRPr="00CE2C8F" w:rsidRDefault="00CE77C7" w:rsidP="005468BF">
            <w:pPr>
              <w:widowControl w:val="0"/>
              <w:autoSpaceDE w:val="0"/>
              <w:autoSpaceDN w:val="0"/>
              <w:adjustRightInd w:val="0"/>
              <w:ind w:right="-50"/>
              <w:jc w:val="center"/>
            </w:pPr>
            <w:r w:rsidRPr="00CE2C8F">
              <w:lastRenderedPageBreak/>
              <w:t xml:space="preserve">Расчетно-кассовое обслуживание банком юридических и физических лиц </w:t>
            </w:r>
          </w:p>
        </w:tc>
        <w:tc>
          <w:tcPr>
            <w:tcW w:w="5620" w:type="dxa"/>
          </w:tcPr>
          <w:p w:rsidR="00CE77C7" w:rsidRPr="00CE2C8F" w:rsidRDefault="00CE77C7" w:rsidP="005468BF">
            <w:pPr>
              <w:widowControl w:val="0"/>
              <w:overflowPunct w:val="0"/>
              <w:autoSpaceDE w:val="0"/>
              <w:autoSpaceDN w:val="0"/>
              <w:adjustRightInd w:val="0"/>
              <w:jc w:val="both"/>
              <w:textAlignment w:val="baseline"/>
            </w:pPr>
            <w:r w:rsidRPr="00CE2C8F">
              <w:t xml:space="preserve">1. Порядок открытия и виды </w:t>
            </w:r>
            <w:proofErr w:type="gramStart"/>
            <w:r w:rsidRPr="00CE2C8F">
              <w:t>счетов  клиентов</w:t>
            </w:r>
            <w:proofErr w:type="gramEnd"/>
            <w:r w:rsidRPr="00CE2C8F">
              <w:t xml:space="preserve"> 2.Особенности расчетного обслуживания юридических лиц в коммерческом банке.</w:t>
            </w:r>
          </w:p>
          <w:p w:rsidR="00CE77C7" w:rsidRPr="00CE2C8F" w:rsidRDefault="00CE77C7" w:rsidP="005468BF">
            <w:pPr>
              <w:widowControl w:val="0"/>
              <w:overflowPunct w:val="0"/>
              <w:autoSpaceDE w:val="0"/>
              <w:autoSpaceDN w:val="0"/>
              <w:adjustRightInd w:val="0"/>
              <w:jc w:val="both"/>
              <w:textAlignment w:val="baseline"/>
            </w:pPr>
            <w:r w:rsidRPr="00CE2C8F">
              <w:t>3.Характеристика кассовых операций коммерческого банка</w:t>
            </w:r>
          </w:p>
          <w:p w:rsidR="00CE77C7" w:rsidRPr="00CE2C8F" w:rsidRDefault="00CE77C7" w:rsidP="005468BF">
            <w:pPr>
              <w:widowControl w:val="0"/>
              <w:overflowPunct w:val="0"/>
              <w:autoSpaceDE w:val="0"/>
              <w:autoSpaceDN w:val="0"/>
              <w:adjustRightInd w:val="0"/>
              <w:jc w:val="both"/>
              <w:textAlignment w:val="baseline"/>
            </w:pPr>
            <w:r w:rsidRPr="00CE2C8F">
              <w:t>4. Формы безналичных расчетов и их применение в коммерческом банке</w:t>
            </w:r>
          </w:p>
          <w:p w:rsidR="00CE77C7" w:rsidRPr="00CE2C8F" w:rsidRDefault="00CE77C7" w:rsidP="005468BF">
            <w:pPr>
              <w:widowControl w:val="0"/>
              <w:overflowPunct w:val="0"/>
              <w:autoSpaceDE w:val="0"/>
              <w:autoSpaceDN w:val="0"/>
              <w:adjustRightInd w:val="0"/>
              <w:jc w:val="both"/>
              <w:textAlignment w:val="baseline"/>
            </w:pPr>
            <w:r w:rsidRPr="00CE2C8F">
              <w:t>5.Особенности обслуживания розничных клиентов в коммерческом банке</w:t>
            </w:r>
          </w:p>
          <w:p w:rsidR="00CE77C7" w:rsidRPr="00CE2C8F" w:rsidRDefault="00CE77C7" w:rsidP="005468BF">
            <w:pPr>
              <w:pStyle w:val="17"/>
              <w:spacing w:after="0" w:line="240" w:lineRule="auto"/>
              <w:ind w:left="0"/>
              <w:rPr>
                <w:rFonts w:ascii="Times New Roman" w:hAnsi="Times New Roman"/>
                <w:sz w:val="20"/>
                <w:szCs w:val="20"/>
              </w:rPr>
            </w:pPr>
            <w:r w:rsidRPr="00CE2C8F">
              <w:rPr>
                <w:sz w:val="20"/>
                <w:szCs w:val="20"/>
                <w:u w:val="single"/>
              </w:rPr>
              <w:t xml:space="preserve">Рекомендуемые источники </w:t>
            </w:r>
            <w:proofErr w:type="gramStart"/>
            <w:r w:rsidRPr="00CE2C8F">
              <w:rPr>
                <w:sz w:val="20"/>
                <w:szCs w:val="20"/>
              </w:rPr>
              <w:t xml:space="preserve">8  </w:t>
            </w:r>
            <w:r w:rsidRPr="00CE2C8F">
              <w:rPr>
                <w:rFonts w:ascii="Times New Roman" w:hAnsi="Times New Roman"/>
                <w:sz w:val="20"/>
                <w:szCs w:val="20"/>
              </w:rPr>
              <w:t>1</w:t>
            </w:r>
            <w:proofErr w:type="gramEnd"/>
            <w:r w:rsidRPr="00CE2C8F">
              <w:rPr>
                <w:rFonts w:ascii="Times New Roman" w:hAnsi="Times New Roman"/>
                <w:sz w:val="20"/>
                <w:szCs w:val="20"/>
              </w:rPr>
              <w:t>,2,3,4,5,7,8</w:t>
            </w:r>
          </w:p>
          <w:p w:rsidR="00CE77C7" w:rsidRPr="00CE2C8F" w:rsidRDefault="00CE77C7" w:rsidP="005468BF"/>
          <w:p w:rsidR="00CE77C7" w:rsidRPr="00CE2C8F" w:rsidRDefault="00CE77C7" w:rsidP="005468BF">
            <w:pPr>
              <w:widowControl w:val="0"/>
              <w:overflowPunct w:val="0"/>
              <w:autoSpaceDE w:val="0"/>
              <w:autoSpaceDN w:val="0"/>
              <w:adjustRightInd w:val="0"/>
              <w:jc w:val="both"/>
              <w:textAlignment w:val="baseline"/>
            </w:pPr>
            <w:r w:rsidRPr="00CE2C8F">
              <w:rPr>
                <w:u w:val="single"/>
              </w:rPr>
              <w:t>Рекомендуемые источники из раздела 9:2,3 4,7,8,10,</w:t>
            </w:r>
          </w:p>
        </w:tc>
        <w:tc>
          <w:tcPr>
            <w:tcW w:w="2129" w:type="dxa"/>
          </w:tcPr>
          <w:p w:rsidR="00CE77C7" w:rsidRPr="00CE2C8F" w:rsidRDefault="00CE77C7" w:rsidP="005468BF">
            <w:pPr>
              <w:widowControl w:val="0"/>
              <w:overflowPunct w:val="0"/>
              <w:autoSpaceDE w:val="0"/>
              <w:autoSpaceDN w:val="0"/>
              <w:adjustRightInd w:val="0"/>
              <w:textAlignment w:val="baseline"/>
            </w:pPr>
            <w:r w:rsidRPr="00CE2C8F">
              <w:t>1.Интерактивная деловая игра «Инновации в организации расчетно-кассового обслуживания</w:t>
            </w:r>
            <w:proofErr w:type="gramStart"/>
            <w:r w:rsidRPr="00CE2C8F">
              <w:t>» .</w:t>
            </w:r>
            <w:proofErr w:type="gramEnd"/>
            <w:r w:rsidRPr="00CE2C8F">
              <w:t xml:space="preserve"> 2.Презентация докладов по теме</w:t>
            </w:r>
          </w:p>
        </w:tc>
      </w:tr>
      <w:tr w:rsidR="00CE77C7" w:rsidRPr="00CE2C8F" w:rsidTr="005468BF">
        <w:tc>
          <w:tcPr>
            <w:tcW w:w="1822" w:type="dxa"/>
          </w:tcPr>
          <w:p w:rsidR="00CE77C7" w:rsidRPr="00CE2C8F" w:rsidRDefault="00CE77C7" w:rsidP="005468BF">
            <w:pPr>
              <w:widowControl w:val="0"/>
              <w:autoSpaceDE w:val="0"/>
              <w:autoSpaceDN w:val="0"/>
              <w:adjustRightInd w:val="0"/>
              <w:ind w:right="-50"/>
              <w:jc w:val="center"/>
            </w:pPr>
            <w:r w:rsidRPr="00CE2C8F">
              <w:t>Валютные операции</w:t>
            </w:r>
          </w:p>
        </w:tc>
        <w:tc>
          <w:tcPr>
            <w:tcW w:w="5620" w:type="dxa"/>
          </w:tcPr>
          <w:p w:rsidR="00CE77C7" w:rsidRPr="00CE2C8F" w:rsidRDefault="00CE77C7" w:rsidP="005468BF">
            <w:pPr>
              <w:widowControl w:val="0"/>
              <w:overflowPunct w:val="0"/>
              <w:autoSpaceDE w:val="0"/>
              <w:autoSpaceDN w:val="0"/>
              <w:adjustRightInd w:val="0"/>
              <w:jc w:val="both"/>
              <w:textAlignment w:val="baseline"/>
            </w:pPr>
            <w:r w:rsidRPr="00CE2C8F">
              <w:t xml:space="preserve">1.Сущность и </w:t>
            </w:r>
            <w:proofErr w:type="gramStart"/>
            <w:r w:rsidRPr="00CE2C8F">
              <w:t>классификация  валютных</w:t>
            </w:r>
            <w:proofErr w:type="gramEnd"/>
            <w:r w:rsidRPr="00CE2C8F">
              <w:t xml:space="preserve"> операций</w:t>
            </w:r>
          </w:p>
          <w:p w:rsidR="00CE77C7" w:rsidRPr="00CE2C8F" w:rsidRDefault="00CE77C7" w:rsidP="005468BF">
            <w:pPr>
              <w:widowControl w:val="0"/>
              <w:overflowPunct w:val="0"/>
              <w:autoSpaceDE w:val="0"/>
              <w:autoSpaceDN w:val="0"/>
              <w:adjustRightInd w:val="0"/>
              <w:jc w:val="both"/>
              <w:textAlignment w:val="baseline"/>
            </w:pPr>
            <w:r w:rsidRPr="00CE2C8F">
              <w:t>2.Оценка их влияния на доходы банка</w:t>
            </w:r>
          </w:p>
          <w:p w:rsidR="00CE77C7" w:rsidRPr="00CE2C8F" w:rsidRDefault="00CE77C7" w:rsidP="005468BF">
            <w:pPr>
              <w:widowControl w:val="0"/>
              <w:overflowPunct w:val="0"/>
              <w:autoSpaceDE w:val="0"/>
              <w:autoSpaceDN w:val="0"/>
              <w:adjustRightInd w:val="0"/>
              <w:jc w:val="both"/>
              <w:textAlignment w:val="baseline"/>
            </w:pPr>
            <w:r w:rsidRPr="00CE2C8F">
              <w:t>3. Валютная позиция и валютные риски</w:t>
            </w:r>
          </w:p>
          <w:p w:rsidR="00CE77C7" w:rsidRPr="00CE2C8F" w:rsidRDefault="00CE77C7" w:rsidP="005468BF">
            <w:pPr>
              <w:widowControl w:val="0"/>
              <w:overflowPunct w:val="0"/>
              <w:autoSpaceDE w:val="0"/>
              <w:autoSpaceDN w:val="0"/>
              <w:adjustRightInd w:val="0"/>
              <w:jc w:val="both"/>
              <w:textAlignment w:val="baseline"/>
            </w:pPr>
            <w:r w:rsidRPr="00CE2C8F">
              <w:t>4. Регулирование валютных операций</w:t>
            </w:r>
          </w:p>
          <w:p w:rsidR="00CE77C7" w:rsidRPr="00CE2C8F" w:rsidRDefault="00CE77C7" w:rsidP="005468BF">
            <w:pPr>
              <w:widowControl w:val="0"/>
              <w:overflowPunct w:val="0"/>
              <w:autoSpaceDE w:val="0"/>
              <w:autoSpaceDN w:val="0"/>
              <w:adjustRightInd w:val="0"/>
              <w:jc w:val="both"/>
              <w:textAlignment w:val="baseline"/>
            </w:pPr>
            <w:r w:rsidRPr="00CE2C8F">
              <w:t>5. Операции по международным валютным расчетам, связанные с экспортом товаров и услуг</w:t>
            </w:r>
          </w:p>
          <w:p w:rsidR="00CE77C7" w:rsidRPr="00CE2C8F" w:rsidRDefault="00CE77C7" w:rsidP="005468BF">
            <w:r w:rsidRPr="00CE2C8F">
              <w:rPr>
                <w:u w:val="single"/>
              </w:rPr>
              <w:t xml:space="preserve">Рекомендуемые источники </w:t>
            </w:r>
            <w:r w:rsidRPr="00CE2C8F">
              <w:t>8   1,4,5,8</w:t>
            </w:r>
          </w:p>
          <w:p w:rsidR="00CE77C7" w:rsidRPr="00CE2C8F" w:rsidRDefault="00CE77C7" w:rsidP="005468BF">
            <w:pPr>
              <w:widowControl w:val="0"/>
              <w:overflowPunct w:val="0"/>
              <w:autoSpaceDE w:val="0"/>
              <w:autoSpaceDN w:val="0"/>
              <w:adjustRightInd w:val="0"/>
              <w:jc w:val="both"/>
              <w:textAlignment w:val="baseline"/>
            </w:pPr>
            <w:r w:rsidRPr="00CE2C8F">
              <w:rPr>
                <w:u w:val="single"/>
              </w:rPr>
              <w:t>Рекомендуемые источники из раздела 9:2,3 4,7,8,10,</w:t>
            </w:r>
          </w:p>
        </w:tc>
        <w:tc>
          <w:tcPr>
            <w:tcW w:w="2129" w:type="dxa"/>
          </w:tcPr>
          <w:p w:rsidR="00CE77C7" w:rsidRPr="00CE2C8F" w:rsidRDefault="00CE77C7" w:rsidP="005468BF">
            <w:pPr>
              <w:widowControl w:val="0"/>
              <w:overflowPunct w:val="0"/>
              <w:autoSpaceDE w:val="0"/>
              <w:autoSpaceDN w:val="0"/>
              <w:adjustRightInd w:val="0"/>
              <w:textAlignment w:val="baseline"/>
            </w:pPr>
            <w:r w:rsidRPr="00CE2C8F">
              <w:t xml:space="preserve">Интерактивный кейс-метод мозговой атаки </w:t>
            </w:r>
            <w:proofErr w:type="gramStart"/>
            <w:r w:rsidRPr="00CE2C8F">
              <w:t>при обсуждение</w:t>
            </w:r>
            <w:proofErr w:type="gramEnd"/>
            <w:r w:rsidRPr="00CE2C8F">
              <w:t xml:space="preserve"> проблемы «Механизм валютных спекуляций»</w:t>
            </w:r>
          </w:p>
        </w:tc>
      </w:tr>
      <w:tr w:rsidR="00CE77C7" w:rsidRPr="00CE2C8F" w:rsidTr="005468BF">
        <w:tc>
          <w:tcPr>
            <w:tcW w:w="1822" w:type="dxa"/>
          </w:tcPr>
          <w:p w:rsidR="00CE77C7" w:rsidRPr="00CE2C8F" w:rsidRDefault="00CE77C7" w:rsidP="005468BF">
            <w:pPr>
              <w:widowControl w:val="0"/>
              <w:autoSpaceDE w:val="0"/>
              <w:autoSpaceDN w:val="0"/>
              <w:adjustRightInd w:val="0"/>
              <w:ind w:right="-50"/>
              <w:jc w:val="center"/>
            </w:pPr>
            <w:r w:rsidRPr="00CE2C8F">
              <w:t>Финансовые услуги</w:t>
            </w:r>
          </w:p>
        </w:tc>
        <w:tc>
          <w:tcPr>
            <w:tcW w:w="5620" w:type="dxa"/>
          </w:tcPr>
          <w:p w:rsidR="00CE77C7" w:rsidRPr="00CE2C8F" w:rsidRDefault="00CE77C7" w:rsidP="005468BF">
            <w:pPr>
              <w:widowControl w:val="0"/>
              <w:overflowPunct w:val="0"/>
              <w:autoSpaceDE w:val="0"/>
              <w:autoSpaceDN w:val="0"/>
              <w:adjustRightInd w:val="0"/>
              <w:jc w:val="both"/>
              <w:textAlignment w:val="baseline"/>
            </w:pPr>
            <w:r w:rsidRPr="00CE2C8F">
              <w:t>1.Виды финансовых услуг коммерческого банка,</w:t>
            </w:r>
          </w:p>
          <w:p w:rsidR="00CE77C7" w:rsidRPr="00CE2C8F" w:rsidRDefault="00CE77C7" w:rsidP="005468BF">
            <w:pPr>
              <w:widowControl w:val="0"/>
              <w:overflowPunct w:val="0"/>
              <w:autoSpaceDE w:val="0"/>
              <w:autoSpaceDN w:val="0"/>
              <w:adjustRightInd w:val="0"/>
              <w:jc w:val="both"/>
              <w:textAlignment w:val="baseline"/>
            </w:pPr>
            <w:r w:rsidRPr="00CE2C8F">
              <w:t>2.Лизинговые операции</w:t>
            </w:r>
          </w:p>
          <w:p w:rsidR="00CE77C7" w:rsidRPr="00CE2C8F" w:rsidRDefault="00CE77C7" w:rsidP="005468BF">
            <w:pPr>
              <w:widowControl w:val="0"/>
              <w:overflowPunct w:val="0"/>
              <w:autoSpaceDE w:val="0"/>
              <w:autoSpaceDN w:val="0"/>
              <w:adjustRightInd w:val="0"/>
              <w:jc w:val="both"/>
              <w:textAlignment w:val="baseline"/>
            </w:pPr>
            <w:r w:rsidRPr="00CE2C8F">
              <w:t>3.Факторинговые операции</w:t>
            </w:r>
          </w:p>
          <w:p w:rsidR="00CE77C7" w:rsidRPr="00CE2C8F" w:rsidRDefault="00CE77C7" w:rsidP="005468BF">
            <w:pPr>
              <w:widowControl w:val="0"/>
              <w:overflowPunct w:val="0"/>
              <w:autoSpaceDE w:val="0"/>
              <w:autoSpaceDN w:val="0"/>
              <w:adjustRightInd w:val="0"/>
              <w:jc w:val="both"/>
              <w:textAlignment w:val="baseline"/>
            </w:pPr>
            <w:r w:rsidRPr="00CE2C8F">
              <w:t>3.Трастовые услуги</w:t>
            </w:r>
          </w:p>
          <w:p w:rsidR="00CE77C7" w:rsidRPr="00CE2C8F" w:rsidRDefault="00CE77C7" w:rsidP="005468BF">
            <w:pPr>
              <w:pStyle w:val="17"/>
              <w:spacing w:after="0" w:line="240" w:lineRule="auto"/>
              <w:ind w:left="0"/>
              <w:rPr>
                <w:rFonts w:ascii="Times New Roman" w:hAnsi="Times New Roman"/>
                <w:sz w:val="20"/>
                <w:szCs w:val="20"/>
              </w:rPr>
            </w:pPr>
            <w:r w:rsidRPr="00CE2C8F">
              <w:rPr>
                <w:sz w:val="20"/>
                <w:szCs w:val="20"/>
                <w:u w:val="single"/>
              </w:rPr>
              <w:t xml:space="preserve">Рекомендуемые источники </w:t>
            </w:r>
            <w:r w:rsidRPr="00CE2C8F">
              <w:rPr>
                <w:sz w:val="20"/>
                <w:szCs w:val="20"/>
              </w:rPr>
              <w:t xml:space="preserve">8   </w:t>
            </w:r>
            <w:r w:rsidRPr="00CE2C8F">
              <w:rPr>
                <w:rFonts w:ascii="Times New Roman" w:hAnsi="Times New Roman"/>
                <w:sz w:val="20"/>
                <w:szCs w:val="20"/>
              </w:rPr>
              <w:t>1,3,4,5,7,8</w:t>
            </w:r>
          </w:p>
          <w:p w:rsidR="00CE77C7" w:rsidRPr="00CE2C8F" w:rsidRDefault="00CE77C7" w:rsidP="005468BF">
            <w:pPr>
              <w:widowControl w:val="0"/>
              <w:overflowPunct w:val="0"/>
              <w:autoSpaceDE w:val="0"/>
              <w:autoSpaceDN w:val="0"/>
              <w:adjustRightInd w:val="0"/>
              <w:jc w:val="both"/>
              <w:textAlignment w:val="baseline"/>
            </w:pPr>
            <w:r w:rsidRPr="00CE2C8F">
              <w:rPr>
                <w:u w:val="single"/>
              </w:rPr>
              <w:t>Рекомендуемые источники из раздела 9:2,3 4,7,8,10,</w:t>
            </w:r>
          </w:p>
        </w:tc>
        <w:tc>
          <w:tcPr>
            <w:tcW w:w="2129" w:type="dxa"/>
          </w:tcPr>
          <w:p w:rsidR="00CE77C7" w:rsidRPr="00CE2C8F" w:rsidRDefault="00CE77C7" w:rsidP="005468BF">
            <w:pPr>
              <w:widowControl w:val="0"/>
              <w:overflowPunct w:val="0"/>
              <w:autoSpaceDE w:val="0"/>
              <w:autoSpaceDN w:val="0"/>
              <w:adjustRightInd w:val="0"/>
              <w:textAlignment w:val="baseline"/>
            </w:pPr>
            <w:r w:rsidRPr="00CE2C8F">
              <w:t>1.Решение кейсов по теме. 2.Презентация по теме</w:t>
            </w:r>
          </w:p>
        </w:tc>
      </w:tr>
      <w:tr w:rsidR="00CE77C7" w:rsidRPr="00CE2C8F" w:rsidTr="005468BF">
        <w:tc>
          <w:tcPr>
            <w:tcW w:w="1822" w:type="dxa"/>
          </w:tcPr>
          <w:p w:rsidR="00CE77C7" w:rsidRPr="00CE2C8F" w:rsidRDefault="00CE77C7" w:rsidP="005468BF">
            <w:pPr>
              <w:widowControl w:val="0"/>
              <w:autoSpaceDE w:val="0"/>
              <w:autoSpaceDN w:val="0"/>
              <w:adjustRightInd w:val="0"/>
              <w:ind w:right="-50"/>
              <w:jc w:val="center"/>
            </w:pPr>
            <w:r w:rsidRPr="00CE2C8F">
              <w:t>Ликвидность коммерческого банка</w:t>
            </w:r>
          </w:p>
        </w:tc>
        <w:tc>
          <w:tcPr>
            <w:tcW w:w="5620" w:type="dxa"/>
          </w:tcPr>
          <w:p w:rsidR="00CE77C7" w:rsidRPr="00CE2C8F" w:rsidRDefault="00CE77C7" w:rsidP="005468BF">
            <w:pPr>
              <w:widowControl w:val="0"/>
              <w:overflowPunct w:val="0"/>
              <w:autoSpaceDE w:val="0"/>
              <w:autoSpaceDN w:val="0"/>
              <w:adjustRightInd w:val="0"/>
              <w:jc w:val="both"/>
              <w:textAlignment w:val="baseline"/>
            </w:pPr>
            <w:r w:rsidRPr="00CE2C8F">
              <w:t>1.Понятие и показатели ликвидности коммерческого банка.</w:t>
            </w:r>
          </w:p>
          <w:p w:rsidR="00CE77C7" w:rsidRPr="00CE2C8F" w:rsidRDefault="00CE77C7" w:rsidP="005468BF">
            <w:pPr>
              <w:widowControl w:val="0"/>
              <w:overflowPunct w:val="0"/>
              <w:autoSpaceDE w:val="0"/>
              <w:autoSpaceDN w:val="0"/>
              <w:adjustRightInd w:val="0"/>
              <w:jc w:val="both"/>
              <w:textAlignment w:val="baseline"/>
            </w:pPr>
            <w:r w:rsidRPr="00CE2C8F">
              <w:t>2.Значение в обеспечении финансовой устойчивости банка</w:t>
            </w:r>
          </w:p>
          <w:p w:rsidR="00CE77C7" w:rsidRPr="00CE2C8F" w:rsidRDefault="00CE77C7" w:rsidP="005468BF">
            <w:r w:rsidRPr="00CE2C8F">
              <w:rPr>
                <w:u w:val="single"/>
              </w:rPr>
              <w:t xml:space="preserve">Рекомендуемые источники </w:t>
            </w:r>
            <w:r w:rsidRPr="00CE2C8F">
              <w:t>8   1,4,5,8</w:t>
            </w:r>
          </w:p>
          <w:p w:rsidR="00CE77C7" w:rsidRPr="00CE2C8F" w:rsidRDefault="00CE77C7" w:rsidP="005468BF">
            <w:pPr>
              <w:widowControl w:val="0"/>
              <w:overflowPunct w:val="0"/>
              <w:autoSpaceDE w:val="0"/>
              <w:autoSpaceDN w:val="0"/>
              <w:adjustRightInd w:val="0"/>
              <w:jc w:val="both"/>
              <w:textAlignment w:val="baseline"/>
            </w:pPr>
            <w:r w:rsidRPr="00CE2C8F">
              <w:rPr>
                <w:u w:val="single"/>
              </w:rPr>
              <w:t>Рекомендуемые источники из раздела 9:2,3 4,7,8,10,</w:t>
            </w:r>
          </w:p>
        </w:tc>
        <w:tc>
          <w:tcPr>
            <w:tcW w:w="2129" w:type="dxa"/>
          </w:tcPr>
          <w:p w:rsidR="00CE77C7" w:rsidRPr="00CE2C8F" w:rsidRDefault="00CE77C7" w:rsidP="005468BF">
            <w:pPr>
              <w:widowControl w:val="0"/>
              <w:autoSpaceDE w:val="0"/>
              <w:autoSpaceDN w:val="0"/>
              <w:adjustRightInd w:val="0"/>
              <w:contextualSpacing/>
            </w:pPr>
            <w:r w:rsidRPr="00CE2C8F">
              <w:t>1.Интерактивное практическое занятие (решение задач)</w:t>
            </w:r>
          </w:p>
          <w:p w:rsidR="00CE77C7" w:rsidRPr="00CE2C8F" w:rsidRDefault="00CE77C7" w:rsidP="005468BF">
            <w:pPr>
              <w:widowControl w:val="0"/>
              <w:autoSpaceDE w:val="0"/>
              <w:autoSpaceDN w:val="0"/>
              <w:adjustRightInd w:val="0"/>
              <w:contextualSpacing/>
            </w:pPr>
            <w:r w:rsidRPr="00CE2C8F">
              <w:t>2.Подготовка к участию в дискуссии</w:t>
            </w:r>
          </w:p>
        </w:tc>
      </w:tr>
      <w:tr w:rsidR="00CE77C7" w:rsidRPr="00CE2C8F" w:rsidTr="005468BF">
        <w:tc>
          <w:tcPr>
            <w:tcW w:w="1822" w:type="dxa"/>
          </w:tcPr>
          <w:p w:rsidR="00CE77C7" w:rsidRPr="00CE2C8F" w:rsidRDefault="00CE77C7" w:rsidP="005468BF">
            <w:pPr>
              <w:widowControl w:val="0"/>
              <w:autoSpaceDE w:val="0"/>
              <w:autoSpaceDN w:val="0"/>
              <w:adjustRightInd w:val="0"/>
              <w:ind w:right="-50"/>
              <w:jc w:val="center"/>
            </w:pPr>
            <w:r w:rsidRPr="00CE2C8F">
              <w:t xml:space="preserve">Финансовые результаты деятельности коммерческого банка </w:t>
            </w:r>
          </w:p>
        </w:tc>
        <w:tc>
          <w:tcPr>
            <w:tcW w:w="5620" w:type="dxa"/>
          </w:tcPr>
          <w:p w:rsidR="00CE77C7" w:rsidRPr="00CE2C8F" w:rsidRDefault="00CE77C7" w:rsidP="005468BF">
            <w:pPr>
              <w:widowControl w:val="0"/>
              <w:overflowPunct w:val="0"/>
              <w:autoSpaceDE w:val="0"/>
              <w:autoSpaceDN w:val="0"/>
              <w:adjustRightInd w:val="0"/>
              <w:jc w:val="both"/>
              <w:textAlignment w:val="baseline"/>
            </w:pPr>
            <w:r w:rsidRPr="00CE2C8F">
              <w:t xml:space="preserve">1.Показатели оценки финансового состояния коммерческого </w:t>
            </w:r>
            <w:proofErr w:type="gramStart"/>
            <w:r w:rsidRPr="00CE2C8F">
              <w:t>банка( капитала</w:t>
            </w:r>
            <w:proofErr w:type="gramEnd"/>
            <w:r w:rsidRPr="00CE2C8F">
              <w:t>, активов, уровня менеджмента, доходности, прибыли , ликвидности, риска)</w:t>
            </w:r>
          </w:p>
          <w:p w:rsidR="00CE77C7" w:rsidRPr="00CE2C8F" w:rsidRDefault="00CE77C7" w:rsidP="005468BF">
            <w:pPr>
              <w:widowControl w:val="0"/>
              <w:overflowPunct w:val="0"/>
              <w:autoSpaceDE w:val="0"/>
              <w:autoSpaceDN w:val="0"/>
              <w:adjustRightInd w:val="0"/>
              <w:jc w:val="both"/>
              <w:textAlignment w:val="baseline"/>
            </w:pPr>
            <w:r w:rsidRPr="00CE2C8F">
              <w:t>2.Требования регулятора и выполнения рекомендаций Базеля Ш при оценке финансового состояния коммерческого банка</w:t>
            </w:r>
          </w:p>
          <w:p w:rsidR="00CE77C7" w:rsidRPr="00CE2C8F" w:rsidRDefault="00CE77C7" w:rsidP="005468BF">
            <w:pPr>
              <w:widowControl w:val="0"/>
              <w:overflowPunct w:val="0"/>
              <w:autoSpaceDE w:val="0"/>
              <w:autoSpaceDN w:val="0"/>
              <w:adjustRightInd w:val="0"/>
              <w:jc w:val="both"/>
              <w:textAlignment w:val="baseline"/>
            </w:pPr>
            <w:r w:rsidRPr="00CE2C8F">
              <w:t>3. Оценка и анализ рисков деятельности банка и проблемы минимизации кредитного, фондового, валютного, операционного рисков</w:t>
            </w:r>
          </w:p>
          <w:p w:rsidR="00CE77C7" w:rsidRPr="00CE2C8F" w:rsidRDefault="00CE77C7" w:rsidP="005468BF">
            <w:pPr>
              <w:jc w:val="both"/>
            </w:pPr>
            <w:r w:rsidRPr="00CE2C8F">
              <w:t xml:space="preserve">4. Анализ специфики использования методов анализа </w:t>
            </w:r>
            <w:proofErr w:type="spellStart"/>
            <w:r w:rsidRPr="00CE2C8F">
              <w:t>показателейликвидностив</w:t>
            </w:r>
            <w:proofErr w:type="spellEnd"/>
            <w:r w:rsidRPr="00CE2C8F">
              <w:t xml:space="preserve"> управлении в условиях экономической нестабильности.</w:t>
            </w:r>
          </w:p>
          <w:p w:rsidR="00CE77C7" w:rsidRPr="00CE2C8F" w:rsidRDefault="00CE77C7" w:rsidP="005468BF">
            <w:pPr>
              <w:jc w:val="both"/>
            </w:pPr>
            <w:r w:rsidRPr="00CE2C8F">
              <w:t>5. Анализ методов управления несбалансированной ликвидностью.</w:t>
            </w:r>
          </w:p>
          <w:p w:rsidR="00CE77C7" w:rsidRPr="00CE2C8F" w:rsidRDefault="00CE77C7" w:rsidP="005468BF">
            <w:pPr>
              <w:pStyle w:val="17"/>
              <w:spacing w:after="0" w:line="240" w:lineRule="auto"/>
              <w:ind w:left="0"/>
              <w:rPr>
                <w:rFonts w:ascii="Times New Roman" w:hAnsi="Times New Roman"/>
                <w:sz w:val="20"/>
                <w:szCs w:val="20"/>
              </w:rPr>
            </w:pPr>
            <w:r w:rsidRPr="00CE2C8F">
              <w:rPr>
                <w:sz w:val="20"/>
                <w:szCs w:val="20"/>
                <w:u w:val="single"/>
              </w:rPr>
              <w:t xml:space="preserve">Рекомендуемые источники </w:t>
            </w:r>
            <w:proofErr w:type="gramStart"/>
            <w:r w:rsidRPr="00CE2C8F">
              <w:rPr>
                <w:sz w:val="20"/>
                <w:szCs w:val="20"/>
              </w:rPr>
              <w:t xml:space="preserve">8  </w:t>
            </w:r>
            <w:r w:rsidRPr="00CE2C8F">
              <w:rPr>
                <w:rFonts w:ascii="Times New Roman" w:hAnsi="Times New Roman"/>
                <w:sz w:val="20"/>
                <w:szCs w:val="20"/>
              </w:rPr>
              <w:t>1</w:t>
            </w:r>
            <w:proofErr w:type="gramEnd"/>
            <w:r w:rsidRPr="00CE2C8F">
              <w:rPr>
                <w:rFonts w:ascii="Times New Roman" w:hAnsi="Times New Roman"/>
                <w:sz w:val="20"/>
                <w:szCs w:val="20"/>
              </w:rPr>
              <w:t>,3,4,5,7,8</w:t>
            </w:r>
          </w:p>
          <w:p w:rsidR="00CE77C7" w:rsidRPr="00CE2C8F" w:rsidRDefault="00CE77C7" w:rsidP="005468BF">
            <w:pPr>
              <w:widowControl w:val="0"/>
              <w:overflowPunct w:val="0"/>
              <w:autoSpaceDE w:val="0"/>
              <w:autoSpaceDN w:val="0"/>
              <w:adjustRightInd w:val="0"/>
              <w:jc w:val="both"/>
              <w:textAlignment w:val="baseline"/>
            </w:pPr>
            <w:r w:rsidRPr="00CE2C8F">
              <w:rPr>
                <w:u w:val="single"/>
              </w:rPr>
              <w:t>Рекомендуемые источники из раздела 9:2,3 4,7,8,10,</w:t>
            </w:r>
          </w:p>
        </w:tc>
        <w:tc>
          <w:tcPr>
            <w:tcW w:w="2129" w:type="dxa"/>
          </w:tcPr>
          <w:p w:rsidR="00CE77C7" w:rsidRPr="00CE2C8F" w:rsidRDefault="00CE77C7" w:rsidP="005468BF">
            <w:pPr>
              <w:widowControl w:val="0"/>
              <w:overflowPunct w:val="0"/>
              <w:autoSpaceDE w:val="0"/>
              <w:autoSpaceDN w:val="0"/>
              <w:adjustRightInd w:val="0"/>
              <w:textAlignment w:val="baseline"/>
            </w:pPr>
            <w:r w:rsidRPr="00CE2C8F">
              <w:t>1.Интерактивная деловая игра «Разработка программы увеличения прибыли коммерческого банка»</w:t>
            </w:r>
          </w:p>
          <w:p w:rsidR="00CE77C7" w:rsidRPr="00CE2C8F" w:rsidRDefault="00CE77C7" w:rsidP="005468BF">
            <w:pPr>
              <w:widowControl w:val="0"/>
              <w:overflowPunct w:val="0"/>
              <w:autoSpaceDE w:val="0"/>
              <w:autoSpaceDN w:val="0"/>
              <w:adjustRightInd w:val="0"/>
              <w:textAlignment w:val="baseline"/>
            </w:pPr>
            <w:r w:rsidRPr="00CE2C8F">
              <w:t>2. Подготовка к участию в дискуссии</w:t>
            </w:r>
          </w:p>
        </w:tc>
      </w:tr>
    </w:tbl>
    <w:p w:rsidR="00CE77C7" w:rsidRPr="00E007BE" w:rsidRDefault="00CE77C7" w:rsidP="00CE77C7">
      <w:pPr>
        <w:ind w:firstLine="709"/>
        <w:jc w:val="both"/>
        <w:rPr>
          <w:sz w:val="28"/>
          <w:szCs w:val="28"/>
        </w:rPr>
      </w:pPr>
    </w:p>
    <w:p w:rsidR="00CE77C7" w:rsidRDefault="00CE77C7" w:rsidP="00CE77C7">
      <w:pPr>
        <w:jc w:val="center"/>
        <w:outlineLvl w:val="0"/>
        <w:rPr>
          <w:b/>
          <w:bCs/>
          <w:sz w:val="28"/>
          <w:szCs w:val="28"/>
        </w:rPr>
      </w:pPr>
      <w:bookmarkStart w:id="11" w:name="_Toc511925802"/>
      <w:bookmarkStart w:id="12" w:name="_Toc519523360"/>
      <w:bookmarkStart w:id="13" w:name="_Toc10235955"/>
      <w:r w:rsidRPr="00D27246">
        <w:rPr>
          <w:b/>
          <w:bCs/>
          <w:sz w:val="28"/>
          <w:szCs w:val="28"/>
        </w:rPr>
        <w:t>6. Перечень учебно-методического обеспечения для самостоятельной работы обучающихся по дисциплине</w:t>
      </w:r>
      <w:bookmarkEnd w:id="11"/>
      <w:bookmarkEnd w:id="12"/>
      <w:bookmarkEnd w:id="13"/>
    </w:p>
    <w:p w:rsidR="00CE77C7" w:rsidRPr="00D27246" w:rsidRDefault="00CE77C7" w:rsidP="00CE77C7">
      <w:pPr>
        <w:jc w:val="center"/>
        <w:rPr>
          <w:b/>
          <w:bCs/>
          <w:sz w:val="28"/>
          <w:szCs w:val="28"/>
        </w:rPr>
      </w:pPr>
    </w:p>
    <w:p w:rsidR="00CE77C7" w:rsidRDefault="00CE77C7" w:rsidP="00CE77C7">
      <w:pPr>
        <w:keepNext/>
        <w:jc w:val="center"/>
        <w:outlineLvl w:val="0"/>
        <w:rPr>
          <w:b/>
          <w:sz w:val="28"/>
          <w:szCs w:val="28"/>
        </w:rPr>
      </w:pPr>
      <w:bookmarkStart w:id="14" w:name="_Toc511925803"/>
      <w:bookmarkStart w:id="15" w:name="_Toc519523361"/>
      <w:bookmarkStart w:id="16" w:name="_Toc10235956"/>
      <w:r w:rsidRPr="00D27246">
        <w:rPr>
          <w:b/>
          <w:sz w:val="28"/>
          <w:szCs w:val="28"/>
        </w:rPr>
        <w:t>6.1. Перечень вопросов, отводимых на самостоятельное освоение дисциплины, формы внеаудиторной самостоятельной работы</w:t>
      </w:r>
      <w:bookmarkEnd w:id="14"/>
      <w:bookmarkEnd w:id="15"/>
      <w:bookmarkEnd w:id="16"/>
    </w:p>
    <w:p w:rsidR="00CE77C7" w:rsidRPr="00DF2F11" w:rsidRDefault="00CE77C7" w:rsidP="00CE77C7">
      <w:pPr>
        <w:jc w:val="both"/>
        <w:rPr>
          <w:i/>
          <w:color w:val="000000"/>
          <w:sz w:val="28"/>
          <w:szCs w:val="28"/>
        </w:rPr>
      </w:pPr>
    </w:p>
    <w:p w:rsidR="00CE77C7" w:rsidRDefault="00CE77C7" w:rsidP="00CE77C7">
      <w:pPr>
        <w:spacing w:line="360" w:lineRule="auto"/>
        <w:jc w:val="both"/>
        <w:rPr>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0"/>
        <w:gridCol w:w="4709"/>
        <w:gridCol w:w="2835"/>
      </w:tblGrid>
      <w:tr w:rsidR="00CE77C7" w:rsidRPr="00CE2C8F" w:rsidTr="005468BF">
        <w:tc>
          <w:tcPr>
            <w:tcW w:w="1920" w:type="dxa"/>
            <w:tcBorders>
              <w:top w:val="single" w:sz="4" w:space="0" w:color="auto"/>
              <w:left w:val="single" w:sz="4" w:space="0" w:color="auto"/>
              <w:bottom w:val="single" w:sz="4" w:space="0" w:color="auto"/>
              <w:right w:val="single" w:sz="4" w:space="0" w:color="auto"/>
            </w:tcBorders>
            <w:vAlign w:val="center"/>
          </w:tcPr>
          <w:p w:rsidR="00CE77C7" w:rsidRPr="00CE2C8F" w:rsidRDefault="00CE77C7" w:rsidP="005468BF">
            <w:pPr>
              <w:jc w:val="center"/>
              <w:rPr>
                <w:b/>
              </w:rPr>
            </w:pPr>
            <w:r w:rsidRPr="00CE2C8F">
              <w:rPr>
                <w:b/>
              </w:rPr>
              <w:t>Наименование тем (разделов) дисциплины</w:t>
            </w:r>
          </w:p>
        </w:tc>
        <w:tc>
          <w:tcPr>
            <w:tcW w:w="4709" w:type="dxa"/>
            <w:tcBorders>
              <w:top w:val="single" w:sz="4" w:space="0" w:color="auto"/>
              <w:left w:val="single" w:sz="4" w:space="0" w:color="auto"/>
              <w:bottom w:val="single" w:sz="4" w:space="0" w:color="auto"/>
              <w:right w:val="single" w:sz="4" w:space="0" w:color="auto"/>
            </w:tcBorders>
            <w:vAlign w:val="center"/>
          </w:tcPr>
          <w:p w:rsidR="00CE77C7" w:rsidRPr="00CE2C8F" w:rsidRDefault="00CE77C7" w:rsidP="005468BF">
            <w:pPr>
              <w:jc w:val="center"/>
              <w:rPr>
                <w:b/>
              </w:rPr>
            </w:pPr>
            <w:r w:rsidRPr="00CE2C8F">
              <w:rPr>
                <w:b/>
              </w:rPr>
              <w:t>Перечень вопросов, отводимых на самостоятельное освоение</w:t>
            </w:r>
          </w:p>
        </w:tc>
        <w:tc>
          <w:tcPr>
            <w:tcW w:w="2835" w:type="dxa"/>
            <w:tcBorders>
              <w:top w:val="single" w:sz="4" w:space="0" w:color="auto"/>
              <w:left w:val="single" w:sz="4" w:space="0" w:color="auto"/>
              <w:bottom w:val="single" w:sz="4" w:space="0" w:color="auto"/>
              <w:right w:val="single" w:sz="4" w:space="0" w:color="auto"/>
            </w:tcBorders>
            <w:vAlign w:val="center"/>
          </w:tcPr>
          <w:p w:rsidR="00CE77C7" w:rsidRPr="00CE2C8F" w:rsidRDefault="00CE77C7" w:rsidP="005468BF">
            <w:pPr>
              <w:jc w:val="center"/>
              <w:rPr>
                <w:b/>
              </w:rPr>
            </w:pPr>
            <w:r w:rsidRPr="00CE2C8F">
              <w:rPr>
                <w:b/>
              </w:rPr>
              <w:t>Формы внеаудиторной самостоятельной работы</w:t>
            </w:r>
          </w:p>
        </w:tc>
      </w:tr>
      <w:tr w:rsidR="00CE77C7" w:rsidRPr="00CE2C8F" w:rsidTr="005468BF">
        <w:tc>
          <w:tcPr>
            <w:tcW w:w="1920" w:type="dxa"/>
            <w:tcBorders>
              <w:top w:val="single" w:sz="4" w:space="0" w:color="auto"/>
              <w:left w:val="single" w:sz="4" w:space="0" w:color="auto"/>
              <w:bottom w:val="single" w:sz="4" w:space="0" w:color="auto"/>
              <w:right w:val="single" w:sz="4" w:space="0" w:color="auto"/>
            </w:tcBorders>
          </w:tcPr>
          <w:p w:rsidR="00CE77C7" w:rsidRPr="00CE2C8F" w:rsidRDefault="00CE77C7" w:rsidP="005468BF">
            <w:r w:rsidRPr="00CE2C8F">
              <w:t xml:space="preserve">Организационно-правовые основы </w:t>
            </w:r>
            <w:proofErr w:type="gramStart"/>
            <w:r w:rsidRPr="00CE2C8F">
              <w:t>деятельности  и</w:t>
            </w:r>
            <w:proofErr w:type="gramEnd"/>
            <w:r w:rsidRPr="00CE2C8F">
              <w:t xml:space="preserve"> функции коммерческого банка </w:t>
            </w:r>
          </w:p>
        </w:tc>
        <w:tc>
          <w:tcPr>
            <w:tcW w:w="4709" w:type="dxa"/>
            <w:tcBorders>
              <w:top w:val="single" w:sz="4" w:space="0" w:color="auto"/>
              <w:left w:val="single" w:sz="4" w:space="0" w:color="auto"/>
              <w:bottom w:val="single" w:sz="4" w:space="0" w:color="auto"/>
              <w:right w:val="single" w:sz="4" w:space="0" w:color="auto"/>
            </w:tcBorders>
          </w:tcPr>
          <w:p w:rsidR="00CE77C7" w:rsidRPr="00CE2C8F" w:rsidRDefault="00CE77C7" w:rsidP="005468BF">
            <w:pPr>
              <w:widowControl w:val="0"/>
            </w:pPr>
            <w:r w:rsidRPr="00CE2C8F">
              <w:t>1.Международный опыт деятельности коммерческих банков</w:t>
            </w:r>
          </w:p>
          <w:p w:rsidR="00CE77C7" w:rsidRPr="00CE2C8F" w:rsidRDefault="00CE77C7" w:rsidP="005468BF">
            <w:pPr>
              <w:widowControl w:val="0"/>
            </w:pPr>
            <w:r w:rsidRPr="00CE2C8F">
              <w:t>2.. Роль коммерческих банков на финансовом рынке России</w:t>
            </w:r>
          </w:p>
          <w:p w:rsidR="00CE77C7" w:rsidRPr="00CE2C8F" w:rsidRDefault="00CE77C7" w:rsidP="005468BF">
            <w:pPr>
              <w:widowControl w:val="0"/>
            </w:pPr>
            <w:r w:rsidRPr="00CE2C8F">
              <w:t>3. Усиление регулятивных требований Банка России к деятельности коммерческих банков в современных условиях и оценки их финансовой устойчивости</w:t>
            </w:r>
          </w:p>
          <w:p w:rsidR="00CE77C7" w:rsidRPr="00CE2C8F" w:rsidRDefault="00CE77C7" w:rsidP="005468BF">
            <w:pPr>
              <w:widowControl w:val="0"/>
            </w:pPr>
            <w:r w:rsidRPr="00CE2C8F">
              <w:t>4. Причины и факторы возникновения кризисных явлений в банковской сфере и обоснование выбора стратегии поведения банка в процессе его санации</w:t>
            </w:r>
          </w:p>
          <w:p w:rsidR="00CE77C7" w:rsidRPr="00CE2C8F" w:rsidRDefault="00CE77C7" w:rsidP="005468BF">
            <w:proofErr w:type="gramStart"/>
            <w:r w:rsidRPr="00CE2C8F">
              <w:t>5. .Характеристики</w:t>
            </w:r>
            <w:proofErr w:type="gramEnd"/>
            <w:r w:rsidRPr="00CE2C8F">
              <w:t xml:space="preserve"> мероприятий по выведению банка из кризиса.</w:t>
            </w:r>
          </w:p>
        </w:tc>
        <w:tc>
          <w:tcPr>
            <w:tcW w:w="2835" w:type="dxa"/>
            <w:tcBorders>
              <w:top w:val="single" w:sz="4" w:space="0" w:color="auto"/>
              <w:left w:val="single" w:sz="4" w:space="0" w:color="auto"/>
              <w:bottom w:val="single" w:sz="4" w:space="0" w:color="auto"/>
              <w:right w:val="single" w:sz="4" w:space="0" w:color="auto"/>
            </w:tcBorders>
          </w:tcPr>
          <w:p w:rsidR="00CE77C7" w:rsidRPr="00CE2C8F" w:rsidRDefault="00CE77C7" w:rsidP="005468BF">
            <w:pPr>
              <w:pStyle w:val="Default"/>
              <w:jc w:val="both"/>
              <w:rPr>
                <w:sz w:val="20"/>
                <w:szCs w:val="20"/>
              </w:rPr>
            </w:pPr>
            <w:r w:rsidRPr="00CE2C8F">
              <w:rPr>
                <w:sz w:val="20"/>
                <w:szCs w:val="20"/>
              </w:rPr>
              <w:t>1. Изучение нормативных правовых актов, научной и учебной литературы и интернет-ресурсов</w:t>
            </w:r>
          </w:p>
          <w:p w:rsidR="00CE77C7" w:rsidRPr="00CE2C8F" w:rsidRDefault="00CE77C7" w:rsidP="005468BF">
            <w:pPr>
              <w:pStyle w:val="Default"/>
              <w:jc w:val="both"/>
              <w:rPr>
                <w:sz w:val="20"/>
                <w:szCs w:val="20"/>
              </w:rPr>
            </w:pPr>
            <w:r w:rsidRPr="00CE2C8F">
              <w:rPr>
                <w:sz w:val="20"/>
                <w:szCs w:val="20"/>
              </w:rPr>
              <w:t>2. Подготовка к участию в дискуссии</w:t>
            </w:r>
          </w:p>
        </w:tc>
      </w:tr>
      <w:tr w:rsidR="00CE77C7" w:rsidRPr="00CE2C8F" w:rsidTr="005468BF">
        <w:tc>
          <w:tcPr>
            <w:tcW w:w="1920" w:type="dxa"/>
            <w:tcBorders>
              <w:top w:val="single" w:sz="4" w:space="0" w:color="auto"/>
              <w:left w:val="single" w:sz="4" w:space="0" w:color="auto"/>
              <w:bottom w:val="single" w:sz="4" w:space="0" w:color="auto"/>
              <w:right w:val="single" w:sz="4" w:space="0" w:color="auto"/>
            </w:tcBorders>
          </w:tcPr>
          <w:p w:rsidR="00CE77C7" w:rsidRPr="00CE2C8F" w:rsidRDefault="00CE77C7" w:rsidP="005468BF">
            <w:r w:rsidRPr="00CE2C8F">
              <w:t xml:space="preserve">Собственные и заемные средства </w:t>
            </w:r>
          </w:p>
        </w:tc>
        <w:tc>
          <w:tcPr>
            <w:tcW w:w="4709" w:type="dxa"/>
            <w:tcBorders>
              <w:top w:val="single" w:sz="4" w:space="0" w:color="auto"/>
              <w:left w:val="single" w:sz="4" w:space="0" w:color="auto"/>
              <w:bottom w:val="single" w:sz="4" w:space="0" w:color="auto"/>
              <w:right w:val="single" w:sz="4" w:space="0" w:color="auto"/>
            </w:tcBorders>
          </w:tcPr>
          <w:p w:rsidR="00CE77C7" w:rsidRPr="00CE2C8F" w:rsidRDefault="00CE77C7" w:rsidP="005468BF">
            <w:pPr>
              <w:spacing w:before="240"/>
            </w:pPr>
            <w:r w:rsidRPr="00CE2C8F">
              <w:t>1.Базельское соглашение и показатели достаточности капитала</w:t>
            </w:r>
          </w:p>
          <w:p w:rsidR="00CE77C7" w:rsidRPr="00CE2C8F" w:rsidRDefault="00CE77C7" w:rsidP="005468BF">
            <w:pPr>
              <w:spacing w:before="240"/>
            </w:pPr>
            <w:r w:rsidRPr="00CE2C8F">
              <w:t xml:space="preserve">2 Виды ресурсов </w:t>
            </w:r>
            <w:proofErr w:type="gramStart"/>
            <w:r w:rsidRPr="00CE2C8F">
              <w:t>банка  и</w:t>
            </w:r>
            <w:proofErr w:type="gramEnd"/>
            <w:r w:rsidRPr="00CE2C8F">
              <w:t xml:space="preserve"> их влияние на стабильность и надежность деятельности</w:t>
            </w:r>
          </w:p>
          <w:p w:rsidR="00CE77C7" w:rsidRPr="00CE2C8F" w:rsidRDefault="00CE77C7" w:rsidP="005468BF">
            <w:pPr>
              <w:widowControl w:val="0"/>
              <w:suppressAutoHyphens/>
            </w:pPr>
            <w:r w:rsidRPr="00CE2C8F">
              <w:t>3. Характеристика собственных и заемных средств с точки зрения стоимости формы мобилизации ресурсов</w:t>
            </w:r>
            <w:proofErr w:type="gramStart"/>
            <w:r w:rsidRPr="00CE2C8F">
              <w:t>, ,категории</w:t>
            </w:r>
            <w:proofErr w:type="gramEnd"/>
            <w:r w:rsidRPr="00CE2C8F">
              <w:t xml:space="preserve">  клиентов, сроков привлечения и влияния на активные операции. </w:t>
            </w:r>
          </w:p>
          <w:p w:rsidR="00CE77C7" w:rsidRPr="00CE2C8F" w:rsidRDefault="00CE77C7" w:rsidP="005468BF">
            <w:pPr>
              <w:widowControl w:val="0"/>
              <w:suppressAutoHyphens/>
            </w:pPr>
            <w:r w:rsidRPr="00CE2C8F">
              <w:t>4.Основные методы управления составом и качеством ресурсов банка</w:t>
            </w:r>
          </w:p>
          <w:p w:rsidR="00CE77C7" w:rsidRPr="00CE2C8F" w:rsidRDefault="00CE77C7" w:rsidP="005468BF">
            <w:r w:rsidRPr="00CE2C8F">
              <w:t xml:space="preserve">5.Методы и инструменты управления ресурсами банка в современных российских условиях. </w:t>
            </w:r>
          </w:p>
          <w:p w:rsidR="00CE77C7" w:rsidRPr="00CE2C8F" w:rsidRDefault="00CE77C7" w:rsidP="005468BF">
            <w:r w:rsidRPr="00CE2C8F">
              <w:t xml:space="preserve">6. Новая модель оценки и управления капиталом банка. </w:t>
            </w:r>
          </w:p>
          <w:p w:rsidR="00CE77C7" w:rsidRPr="00CE2C8F" w:rsidRDefault="00CE77C7" w:rsidP="005468BF">
            <w:r w:rsidRPr="00CE2C8F">
              <w:t xml:space="preserve">7.Проблемы увеличения уровня капитализации российских коммерческих банков в современных условиях и ее источники. 5.Рекапитализация как механизм реструктуризации обязательств проблемного банка. </w:t>
            </w:r>
          </w:p>
          <w:p w:rsidR="00CE77C7" w:rsidRPr="00CE2C8F" w:rsidRDefault="00CE77C7" w:rsidP="005468BF"/>
        </w:tc>
        <w:tc>
          <w:tcPr>
            <w:tcW w:w="2835" w:type="dxa"/>
            <w:tcBorders>
              <w:top w:val="single" w:sz="4" w:space="0" w:color="auto"/>
              <w:left w:val="single" w:sz="4" w:space="0" w:color="auto"/>
              <w:bottom w:val="single" w:sz="4" w:space="0" w:color="auto"/>
              <w:right w:val="single" w:sz="4" w:space="0" w:color="auto"/>
            </w:tcBorders>
          </w:tcPr>
          <w:p w:rsidR="00CE77C7" w:rsidRPr="00CE2C8F" w:rsidRDefault="00CE77C7" w:rsidP="005468BF">
            <w:pPr>
              <w:pStyle w:val="Default"/>
              <w:jc w:val="both"/>
              <w:rPr>
                <w:sz w:val="20"/>
                <w:szCs w:val="20"/>
              </w:rPr>
            </w:pPr>
            <w:r w:rsidRPr="00CE2C8F">
              <w:rPr>
                <w:sz w:val="20"/>
                <w:szCs w:val="20"/>
              </w:rPr>
              <w:t>1. Изучение нормативных правовых актов, научной и учебной литературы и интернет-ресурсов</w:t>
            </w:r>
          </w:p>
          <w:p w:rsidR="00CE77C7" w:rsidRPr="00CE2C8F" w:rsidRDefault="00CE77C7" w:rsidP="005468BF">
            <w:pPr>
              <w:pStyle w:val="Default"/>
              <w:jc w:val="both"/>
              <w:rPr>
                <w:sz w:val="20"/>
                <w:szCs w:val="20"/>
              </w:rPr>
            </w:pPr>
            <w:r w:rsidRPr="00CE2C8F">
              <w:rPr>
                <w:sz w:val="20"/>
                <w:szCs w:val="20"/>
              </w:rPr>
              <w:t>2. Подготовка к участию в дискуссии</w:t>
            </w:r>
          </w:p>
        </w:tc>
      </w:tr>
      <w:tr w:rsidR="00CE77C7" w:rsidRPr="00CE2C8F" w:rsidTr="005468BF">
        <w:tc>
          <w:tcPr>
            <w:tcW w:w="1920" w:type="dxa"/>
            <w:tcBorders>
              <w:top w:val="single" w:sz="4" w:space="0" w:color="auto"/>
              <w:left w:val="single" w:sz="4" w:space="0" w:color="auto"/>
              <w:bottom w:val="single" w:sz="4" w:space="0" w:color="auto"/>
              <w:right w:val="single" w:sz="4" w:space="0" w:color="auto"/>
            </w:tcBorders>
          </w:tcPr>
          <w:p w:rsidR="00CE77C7" w:rsidRPr="00CE2C8F" w:rsidRDefault="00CE77C7" w:rsidP="005468BF">
            <w:r w:rsidRPr="00CE2C8F">
              <w:rPr>
                <w:spacing w:val="3"/>
              </w:rPr>
              <w:t>Кредитные операции</w:t>
            </w:r>
          </w:p>
        </w:tc>
        <w:tc>
          <w:tcPr>
            <w:tcW w:w="4709" w:type="dxa"/>
            <w:tcBorders>
              <w:top w:val="single" w:sz="4" w:space="0" w:color="auto"/>
              <w:left w:val="single" w:sz="4" w:space="0" w:color="auto"/>
              <w:bottom w:val="single" w:sz="4" w:space="0" w:color="auto"/>
              <w:right w:val="single" w:sz="4" w:space="0" w:color="auto"/>
            </w:tcBorders>
          </w:tcPr>
          <w:p w:rsidR="00CE77C7" w:rsidRPr="00CE2C8F" w:rsidRDefault="00CE77C7" w:rsidP="005468BF">
            <w:pPr>
              <w:widowControl w:val="0"/>
              <w:suppressAutoHyphens/>
            </w:pPr>
            <w:r w:rsidRPr="00CE2C8F">
              <w:t>1. Состояние и оценка кредитной политики коммерческого банка.</w:t>
            </w:r>
          </w:p>
          <w:p w:rsidR="00CE77C7" w:rsidRPr="00CE2C8F" w:rsidRDefault="00CE77C7" w:rsidP="005468BF">
            <w:pPr>
              <w:widowControl w:val="0"/>
              <w:suppressAutoHyphens/>
            </w:pPr>
            <w:r w:rsidRPr="00CE2C8F">
              <w:t xml:space="preserve">2. Показатели оценки качества кредитного портфеля банка </w:t>
            </w:r>
          </w:p>
          <w:p w:rsidR="00CE77C7" w:rsidRPr="00CE2C8F" w:rsidRDefault="00CE77C7" w:rsidP="005468BF">
            <w:pPr>
              <w:widowControl w:val="0"/>
              <w:suppressAutoHyphens/>
            </w:pPr>
            <w:r w:rsidRPr="00CE2C8F">
              <w:t>3.Скоринговая оценка кредитоспособности заемщика</w:t>
            </w:r>
          </w:p>
          <w:p w:rsidR="00CE77C7" w:rsidRPr="00CE2C8F" w:rsidRDefault="00CE77C7" w:rsidP="005468BF">
            <w:pPr>
              <w:widowControl w:val="0"/>
              <w:suppressAutoHyphens/>
            </w:pPr>
            <w:r w:rsidRPr="00CE2C8F">
              <w:t xml:space="preserve">4. Общая характеристика процесса </w:t>
            </w:r>
            <w:proofErr w:type="gramStart"/>
            <w:r w:rsidRPr="00CE2C8F">
              <w:t>кредитования  экономических</w:t>
            </w:r>
            <w:proofErr w:type="gramEnd"/>
            <w:r w:rsidRPr="00CE2C8F">
              <w:t xml:space="preserve"> субъектов</w:t>
            </w:r>
          </w:p>
          <w:p w:rsidR="00CE77C7" w:rsidRPr="00CE2C8F" w:rsidRDefault="00CE77C7" w:rsidP="005468BF">
            <w:pPr>
              <w:widowControl w:val="0"/>
              <w:suppressAutoHyphens/>
            </w:pPr>
            <w:proofErr w:type="gramStart"/>
            <w:r w:rsidRPr="00CE2C8F">
              <w:t>5. .</w:t>
            </w:r>
            <w:proofErr w:type="gramEnd"/>
            <w:r w:rsidRPr="00CE2C8F">
              <w:t xml:space="preserve"> Кредитный договор и его особенности</w:t>
            </w:r>
          </w:p>
        </w:tc>
        <w:tc>
          <w:tcPr>
            <w:tcW w:w="2835" w:type="dxa"/>
            <w:tcBorders>
              <w:top w:val="single" w:sz="4" w:space="0" w:color="auto"/>
              <w:left w:val="single" w:sz="4" w:space="0" w:color="auto"/>
              <w:bottom w:val="single" w:sz="4" w:space="0" w:color="auto"/>
              <w:right w:val="single" w:sz="4" w:space="0" w:color="auto"/>
            </w:tcBorders>
          </w:tcPr>
          <w:p w:rsidR="00CE77C7" w:rsidRPr="00CE2C8F" w:rsidRDefault="00CE77C7" w:rsidP="005468BF">
            <w:pPr>
              <w:pStyle w:val="Default"/>
              <w:jc w:val="both"/>
              <w:rPr>
                <w:sz w:val="20"/>
                <w:szCs w:val="20"/>
              </w:rPr>
            </w:pPr>
            <w:r w:rsidRPr="00CE2C8F">
              <w:rPr>
                <w:sz w:val="20"/>
                <w:szCs w:val="20"/>
              </w:rPr>
              <w:t>1.Изучение нормативных правовых актов, литературы и интернет-ресурсов</w:t>
            </w:r>
          </w:p>
          <w:p w:rsidR="00CE77C7" w:rsidRPr="00CE2C8F" w:rsidRDefault="00CE77C7" w:rsidP="005468BF">
            <w:pPr>
              <w:pStyle w:val="Default"/>
              <w:jc w:val="both"/>
              <w:rPr>
                <w:sz w:val="20"/>
                <w:szCs w:val="20"/>
              </w:rPr>
            </w:pPr>
            <w:r w:rsidRPr="00CE2C8F">
              <w:rPr>
                <w:sz w:val="20"/>
                <w:szCs w:val="20"/>
              </w:rPr>
              <w:t>2. Подготовка к участию в дискуссии</w:t>
            </w:r>
          </w:p>
        </w:tc>
      </w:tr>
      <w:tr w:rsidR="00CE77C7" w:rsidRPr="00CE2C8F" w:rsidTr="005468BF">
        <w:tc>
          <w:tcPr>
            <w:tcW w:w="1920" w:type="dxa"/>
            <w:tcBorders>
              <w:top w:val="single" w:sz="4" w:space="0" w:color="auto"/>
              <w:left w:val="single" w:sz="4" w:space="0" w:color="auto"/>
              <w:bottom w:val="single" w:sz="4" w:space="0" w:color="auto"/>
              <w:right w:val="single" w:sz="4" w:space="0" w:color="auto"/>
            </w:tcBorders>
          </w:tcPr>
          <w:p w:rsidR="00CE77C7" w:rsidRPr="00CE2C8F" w:rsidRDefault="00CE77C7" w:rsidP="005468BF">
            <w:r w:rsidRPr="00CE2C8F">
              <w:t>Операции с ценными бумагами</w:t>
            </w:r>
          </w:p>
        </w:tc>
        <w:tc>
          <w:tcPr>
            <w:tcW w:w="4709" w:type="dxa"/>
            <w:tcBorders>
              <w:top w:val="single" w:sz="4" w:space="0" w:color="auto"/>
              <w:left w:val="single" w:sz="4" w:space="0" w:color="auto"/>
              <w:bottom w:val="single" w:sz="4" w:space="0" w:color="auto"/>
              <w:right w:val="single" w:sz="4" w:space="0" w:color="auto"/>
            </w:tcBorders>
          </w:tcPr>
          <w:p w:rsidR="00CE77C7" w:rsidRPr="00CE2C8F" w:rsidRDefault="00CE77C7" w:rsidP="005468BF">
            <w:proofErr w:type="gramStart"/>
            <w:r w:rsidRPr="00CE2C8F">
              <w:t>1..Виды</w:t>
            </w:r>
            <w:proofErr w:type="gramEnd"/>
            <w:r w:rsidRPr="00CE2C8F">
              <w:t xml:space="preserve"> банковской деятельности на рынке ценных бумаг</w:t>
            </w:r>
          </w:p>
          <w:p w:rsidR="00CE77C7" w:rsidRPr="00CE2C8F" w:rsidRDefault="00CE77C7" w:rsidP="005468BF">
            <w:r w:rsidRPr="00CE2C8F">
              <w:t xml:space="preserve">2.Управление </w:t>
            </w:r>
            <w:proofErr w:type="gramStart"/>
            <w:r w:rsidRPr="00CE2C8F">
              <w:t>портфелем  ценных</w:t>
            </w:r>
            <w:proofErr w:type="gramEnd"/>
            <w:r w:rsidRPr="00CE2C8F">
              <w:t xml:space="preserve"> бумаг.</w:t>
            </w:r>
          </w:p>
          <w:p w:rsidR="00CE77C7" w:rsidRPr="00CE2C8F" w:rsidRDefault="00CE77C7" w:rsidP="005468BF">
            <w:r w:rsidRPr="00CE2C8F">
              <w:t>3.Операции с отдельными видами ценных бумаг и финансовых инструментов</w:t>
            </w:r>
          </w:p>
          <w:p w:rsidR="00CE77C7" w:rsidRPr="00CE2C8F" w:rsidRDefault="00CE77C7" w:rsidP="005468BF">
            <w:r w:rsidRPr="00CE2C8F">
              <w:t>4. Оценка доходности вложений банка в ценные бумаги</w:t>
            </w:r>
          </w:p>
          <w:p w:rsidR="00CE77C7" w:rsidRPr="00CE2C8F" w:rsidRDefault="00CE77C7" w:rsidP="005468BF">
            <w:r w:rsidRPr="00CE2C8F">
              <w:t>5. Операции банка с производными ценными бумагами</w:t>
            </w:r>
          </w:p>
          <w:p w:rsidR="00CE77C7" w:rsidRPr="00CE2C8F" w:rsidRDefault="00CE77C7" w:rsidP="005468BF">
            <w:r w:rsidRPr="00CE2C8F">
              <w:t xml:space="preserve">6. Модели деятельности банка на рынке ценных бумаг </w:t>
            </w:r>
          </w:p>
        </w:tc>
        <w:tc>
          <w:tcPr>
            <w:tcW w:w="2835" w:type="dxa"/>
            <w:tcBorders>
              <w:top w:val="single" w:sz="4" w:space="0" w:color="auto"/>
              <w:left w:val="single" w:sz="4" w:space="0" w:color="auto"/>
              <w:bottom w:val="single" w:sz="4" w:space="0" w:color="auto"/>
              <w:right w:val="single" w:sz="4" w:space="0" w:color="auto"/>
            </w:tcBorders>
          </w:tcPr>
          <w:p w:rsidR="00CE77C7" w:rsidRPr="00CE2C8F" w:rsidRDefault="00CE77C7" w:rsidP="005468BF">
            <w:pPr>
              <w:pStyle w:val="Default"/>
              <w:jc w:val="both"/>
              <w:rPr>
                <w:sz w:val="20"/>
                <w:szCs w:val="20"/>
              </w:rPr>
            </w:pPr>
            <w:r w:rsidRPr="00CE2C8F">
              <w:rPr>
                <w:sz w:val="20"/>
                <w:szCs w:val="20"/>
              </w:rPr>
              <w:t>1.Изучение нормативных правовых актов, литературы и интернет-ресурсов</w:t>
            </w:r>
          </w:p>
          <w:p w:rsidR="00CE77C7" w:rsidRPr="00CE2C8F" w:rsidRDefault="00CE77C7" w:rsidP="005468BF">
            <w:pPr>
              <w:pStyle w:val="Default"/>
              <w:jc w:val="both"/>
              <w:rPr>
                <w:sz w:val="20"/>
                <w:szCs w:val="20"/>
              </w:rPr>
            </w:pPr>
            <w:r w:rsidRPr="00CE2C8F">
              <w:rPr>
                <w:sz w:val="20"/>
                <w:szCs w:val="20"/>
              </w:rPr>
              <w:t>2. Подготовка к участию в дискуссии.</w:t>
            </w:r>
          </w:p>
          <w:p w:rsidR="00CE77C7" w:rsidRPr="00CE2C8F" w:rsidRDefault="00CE77C7" w:rsidP="005468BF">
            <w:pPr>
              <w:pStyle w:val="Default"/>
              <w:jc w:val="both"/>
              <w:rPr>
                <w:sz w:val="20"/>
                <w:szCs w:val="20"/>
              </w:rPr>
            </w:pPr>
            <w:r w:rsidRPr="00CE2C8F">
              <w:rPr>
                <w:sz w:val="20"/>
                <w:szCs w:val="20"/>
              </w:rPr>
              <w:t>3. Подготовка к круглому столу по итогам изучения дисциплины</w:t>
            </w:r>
          </w:p>
        </w:tc>
      </w:tr>
      <w:tr w:rsidR="00CE77C7" w:rsidRPr="00CE2C8F" w:rsidTr="005468BF">
        <w:tc>
          <w:tcPr>
            <w:tcW w:w="1920" w:type="dxa"/>
            <w:tcBorders>
              <w:top w:val="single" w:sz="4" w:space="0" w:color="auto"/>
              <w:left w:val="single" w:sz="4" w:space="0" w:color="auto"/>
              <w:bottom w:val="single" w:sz="4" w:space="0" w:color="auto"/>
              <w:right w:val="single" w:sz="4" w:space="0" w:color="auto"/>
            </w:tcBorders>
          </w:tcPr>
          <w:p w:rsidR="00CE77C7" w:rsidRPr="00CE2C8F" w:rsidRDefault="00CE77C7" w:rsidP="005468BF">
            <w:r w:rsidRPr="00CE2C8F">
              <w:t xml:space="preserve">Расчетно-кассовое обслуживание </w:t>
            </w:r>
            <w:r w:rsidRPr="00CE2C8F">
              <w:lastRenderedPageBreak/>
              <w:t>банком юридических и физических лиц</w:t>
            </w:r>
          </w:p>
        </w:tc>
        <w:tc>
          <w:tcPr>
            <w:tcW w:w="4709" w:type="dxa"/>
            <w:tcBorders>
              <w:top w:val="single" w:sz="4" w:space="0" w:color="auto"/>
              <w:left w:val="single" w:sz="4" w:space="0" w:color="auto"/>
              <w:bottom w:val="single" w:sz="4" w:space="0" w:color="auto"/>
              <w:right w:val="single" w:sz="4" w:space="0" w:color="auto"/>
            </w:tcBorders>
          </w:tcPr>
          <w:p w:rsidR="00CE77C7" w:rsidRPr="00CE2C8F" w:rsidRDefault="00CE77C7" w:rsidP="005468BF">
            <w:r w:rsidRPr="00CE2C8F">
              <w:lastRenderedPageBreak/>
              <w:t>1.Регулирование взаимоотношения банка с клиентами</w:t>
            </w:r>
          </w:p>
          <w:p w:rsidR="00CE77C7" w:rsidRPr="00CE2C8F" w:rsidRDefault="00CE77C7" w:rsidP="005468BF">
            <w:r w:rsidRPr="00CE2C8F">
              <w:lastRenderedPageBreak/>
              <w:t>2.. Права и обязанности клиента</w:t>
            </w:r>
          </w:p>
          <w:p w:rsidR="00CE77C7" w:rsidRPr="00CE2C8F" w:rsidRDefault="00CE77C7" w:rsidP="005468BF">
            <w:r w:rsidRPr="00CE2C8F">
              <w:t>3.Понятие и признаки клиента</w:t>
            </w:r>
          </w:p>
          <w:p w:rsidR="00CE77C7" w:rsidRPr="00CE2C8F" w:rsidRDefault="00CE77C7" w:rsidP="005468BF">
            <w:r w:rsidRPr="00CE2C8F">
              <w:t>4. Обслуживание клиентов на основе интернет и мобильного банкинга</w:t>
            </w:r>
          </w:p>
        </w:tc>
        <w:tc>
          <w:tcPr>
            <w:tcW w:w="2835" w:type="dxa"/>
            <w:tcBorders>
              <w:top w:val="single" w:sz="4" w:space="0" w:color="auto"/>
              <w:left w:val="single" w:sz="4" w:space="0" w:color="auto"/>
              <w:bottom w:val="single" w:sz="4" w:space="0" w:color="auto"/>
              <w:right w:val="single" w:sz="4" w:space="0" w:color="auto"/>
            </w:tcBorders>
          </w:tcPr>
          <w:p w:rsidR="00CE77C7" w:rsidRPr="00CE2C8F" w:rsidRDefault="00CE77C7" w:rsidP="005468BF">
            <w:pPr>
              <w:pStyle w:val="Default"/>
              <w:jc w:val="both"/>
              <w:rPr>
                <w:sz w:val="20"/>
                <w:szCs w:val="20"/>
              </w:rPr>
            </w:pPr>
            <w:r w:rsidRPr="00CE2C8F">
              <w:rPr>
                <w:sz w:val="20"/>
                <w:szCs w:val="20"/>
              </w:rPr>
              <w:lastRenderedPageBreak/>
              <w:t xml:space="preserve">1.Изучение нормативных правовых актов, литературы и </w:t>
            </w:r>
            <w:r w:rsidRPr="00CE2C8F">
              <w:rPr>
                <w:sz w:val="20"/>
                <w:szCs w:val="20"/>
              </w:rPr>
              <w:lastRenderedPageBreak/>
              <w:t>интернет-ресурсов</w:t>
            </w:r>
          </w:p>
          <w:p w:rsidR="00CE77C7" w:rsidRPr="00CE2C8F" w:rsidRDefault="00CE77C7" w:rsidP="005468BF">
            <w:pPr>
              <w:pStyle w:val="Default"/>
              <w:jc w:val="both"/>
              <w:rPr>
                <w:sz w:val="20"/>
                <w:szCs w:val="20"/>
              </w:rPr>
            </w:pPr>
            <w:r w:rsidRPr="00CE2C8F">
              <w:rPr>
                <w:sz w:val="20"/>
                <w:szCs w:val="20"/>
              </w:rPr>
              <w:t>2. Подготовка к участию в дискуссии.</w:t>
            </w:r>
          </w:p>
          <w:p w:rsidR="00CE77C7" w:rsidRPr="00CE2C8F" w:rsidRDefault="00CE77C7" w:rsidP="005468BF">
            <w:pPr>
              <w:pStyle w:val="Default"/>
              <w:jc w:val="both"/>
              <w:rPr>
                <w:sz w:val="20"/>
                <w:szCs w:val="20"/>
              </w:rPr>
            </w:pPr>
            <w:r w:rsidRPr="00CE2C8F">
              <w:rPr>
                <w:sz w:val="20"/>
                <w:szCs w:val="20"/>
              </w:rPr>
              <w:t>3. Подготовка к круглому столу по итогам изучения дисциплины</w:t>
            </w:r>
          </w:p>
        </w:tc>
      </w:tr>
      <w:tr w:rsidR="00CE77C7" w:rsidRPr="00CE2C8F" w:rsidTr="005468BF">
        <w:tc>
          <w:tcPr>
            <w:tcW w:w="1920" w:type="dxa"/>
            <w:tcBorders>
              <w:top w:val="single" w:sz="4" w:space="0" w:color="auto"/>
              <w:left w:val="single" w:sz="4" w:space="0" w:color="auto"/>
              <w:bottom w:val="single" w:sz="4" w:space="0" w:color="auto"/>
              <w:right w:val="single" w:sz="4" w:space="0" w:color="auto"/>
            </w:tcBorders>
          </w:tcPr>
          <w:p w:rsidR="00CE77C7" w:rsidRPr="00CE2C8F" w:rsidRDefault="00CE77C7" w:rsidP="005468BF">
            <w:r w:rsidRPr="00CE2C8F">
              <w:lastRenderedPageBreak/>
              <w:t>Валютные операции</w:t>
            </w:r>
          </w:p>
        </w:tc>
        <w:tc>
          <w:tcPr>
            <w:tcW w:w="4709" w:type="dxa"/>
            <w:tcBorders>
              <w:top w:val="single" w:sz="4" w:space="0" w:color="auto"/>
              <w:left w:val="single" w:sz="4" w:space="0" w:color="auto"/>
              <w:bottom w:val="single" w:sz="4" w:space="0" w:color="auto"/>
              <w:right w:val="single" w:sz="4" w:space="0" w:color="auto"/>
            </w:tcBorders>
          </w:tcPr>
          <w:p w:rsidR="00CE77C7" w:rsidRPr="00CE2C8F" w:rsidRDefault="00CE77C7" w:rsidP="005468BF">
            <w:r w:rsidRPr="00CE2C8F">
              <w:t>1.Деятельность коммерческого банка на внешних рынках в условиях экономических санкций</w:t>
            </w:r>
          </w:p>
          <w:p w:rsidR="00CE77C7" w:rsidRPr="00CE2C8F" w:rsidRDefault="00CE77C7" w:rsidP="005468BF">
            <w:r w:rsidRPr="00CE2C8F">
              <w:t>2. Неторговые валютные операции</w:t>
            </w:r>
          </w:p>
          <w:p w:rsidR="00CE77C7" w:rsidRPr="00CE2C8F" w:rsidRDefault="00CE77C7" w:rsidP="005468BF">
            <w:r w:rsidRPr="00CE2C8F">
              <w:t>3. Ввоз и вывоз иностранной валюты</w:t>
            </w:r>
          </w:p>
          <w:p w:rsidR="00CE77C7" w:rsidRPr="00CE2C8F" w:rsidRDefault="00CE77C7" w:rsidP="005468BF">
            <w:r w:rsidRPr="00CE2C8F">
              <w:t>4. Конверсионные операции</w:t>
            </w:r>
          </w:p>
          <w:p w:rsidR="00CE77C7" w:rsidRPr="00CE2C8F" w:rsidRDefault="00CE77C7" w:rsidP="005468BF">
            <w:r w:rsidRPr="00CE2C8F">
              <w:t>5. Управление валютными рисками</w:t>
            </w:r>
          </w:p>
        </w:tc>
        <w:tc>
          <w:tcPr>
            <w:tcW w:w="2835" w:type="dxa"/>
            <w:tcBorders>
              <w:top w:val="single" w:sz="4" w:space="0" w:color="auto"/>
              <w:left w:val="single" w:sz="4" w:space="0" w:color="auto"/>
              <w:bottom w:val="single" w:sz="4" w:space="0" w:color="auto"/>
              <w:right w:val="single" w:sz="4" w:space="0" w:color="auto"/>
            </w:tcBorders>
          </w:tcPr>
          <w:p w:rsidR="00CE77C7" w:rsidRPr="00CE2C8F" w:rsidRDefault="00CE77C7" w:rsidP="005468BF">
            <w:pPr>
              <w:pStyle w:val="Default"/>
              <w:jc w:val="both"/>
              <w:rPr>
                <w:sz w:val="20"/>
                <w:szCs w:val="20"/>
              </w:rPr>
            </w:pPr>
            <w:r w:rsidRPr="00CE2C8F">
              <w:rPr>
                <w:sz w:val="20"/>
                <w:szCs w:val="20"/>
              </w:rPr>
              <w:t>1.Изучение нормативных правовых актов, литературы и интернет-ресурсов</w:t>
            </w:r>
          </w:p>
          <w:p w:rsidR="00CE77C7" w:rsidRPr="00CE2C8F" w:rsidRDefault="00CE77C7" w:rsidP="005468BF">
            <w:pPr>
              <w:pStyle w:val="Default"/>
              <w:jc w:val="both"/>
              <w:rPr>
                <w:sz w:val="20"/>
                <w:szCs w:val="20"/>
              </w:rPr>
            </w:pPr>
            <w:r w:rsidRPr="00CE2C8F">
              <w:rPr>
                <w:sz w:val="20"/>
                <w:szCs w:val="20"/>
              </w:rPr>
              <w:t>2. Подготовка к участию в дискуссии.</w:t>
            </w:r>
          </w:p>
          <w:p w:rsidR="00CE77C7" w:rsidRPr="00CE2C8F" w:rsidRDefault="00CE77C7" w:rsidP="005468BF">
            <w:pPr>
              <w:pStyle w:val="Default"/>
              <w:jc w:val="both"/>
              <w:rPr>
                <w:sz w:val="20"/>
                <w:szCs w:val="20"/>
              </w:rPr>
            </w:pPr>
            <w:r w:rsidRPr="00CE2C8F">
              <w:rPr>
                <w:sz w:val="20"/>
                <w:szCs w:val="20"/>
              </w:rPr>
              <w:t>3. Подготовка к круглому столу по итогам изучения дисциплины</w:t>
            </w:r>
          </w:p>
        </w:tc>
      </w:tr>
      <w:tr w:rsidR="00CE77C7" w:rsidRPr="00CE2C8F" w:rsidTr="005468BF">
        <w:tc>
          <w:tcPr>
            <w:tcW w:w="1920" w:type="dxa"/>
            <w:tcBorders>
              <w:top w:val="single" w:sz="4" w:space="0" w:color="auto"/>
              <w:left w:val="single" w:sz="4" w:space="0" w:color="auto"/>
              <w:bottom w:val="single" w:sz="4" w:space="0" w:color="auto"/>
              <w:right w:val="single" w:sz="4" w:space="0" w:color="auto"/>
            </w:tcBorders>
          </w:tcPr>
          <w:p w:rsidR="00CE77C7" w:rsidRPr="00CE2C8F" w:rsidRDefault="00CE77C7" w:rsidP="005468BF">
            <w:r w:rsidRPr="00CE2C8F">
              <w:t>Финансовые услуги</w:t>
            </w:r>
          </w:p>
        </w:tc>
        <w:tc>
          <w:tcPr>
            <w:tcW w:w="4709" w:type="dxa"/>
            <w:tcBorders>
              <w:top w:val="single" w:sz="4" w:space="0" w:color="auto"/>
              <w:left w:val="single" w:sz="4" w:space="0" w:color="auto"/>
              <w:bottom w:val="single" w:sz="4" w:space="0" w:color="auto"/>
              <w:right w:val="single" w:sz="4" w:space="0" w:color="auto"/>
            </w:tcBorders>
          </w:tcPr>
          <w:p w:rsidR="00CE77C7" w:rsidRPr="00CE2C8F" w:rsidRDefault="00CE77C7" w:rsidP="005468BF">
            <w:r w:rsidRPr="00CE2C8F">
              <w:t>1.История возникновения и развития лизинга</w:t>
            </w:r>
          </w:p>
          <w:p w:rsidR="00CE77C7" w:rsidRPr="00CE2C8F" w:rsidRDefault="00CE77C7" w:rsidP="005468BF">
            <w:r w:rsidRPr="00CE2C8F">
              <w:t xml:space="preserve">2. Финансирование лизинговых сделок банками и риски </w:t>
            </w:r>
          </w:p>
          <w:p w:rsidR="00CE77C7" w:rsidRPr="00CE2C8F" w:rsidRDefault="00CE77C7" w:rsidP="005468BF">
            <w:r w:rsidRPr="00CE2C8F">
              <w:t xml:space="preserve">3. Особенности факторинговых и </w:t>
            </w:r>
            <w:proofErr w:type="spellStart"/>
            <w:r w:rsidRPr="00CE2C8F">
              <w:t>форфейтинговых</w:t>
            </w:r>
            <w:proofErr w:type="spellEnd"/>
            <w:r w:rsidRPr="00CE2C8F">
              <w:t xml:space="preserve"> сделок в коммерческом банке</w:t>
            </w:r>
          </w:p>
          <w:p w:rsidR="00CE77C7" w:rsidRPr="00CE2C8F" w:rsidRDefault="00CE77C7" w:rsidP="005468BF">
            <w:r w:rsidRPr="00CE2C8F">
              <w:t>4. Развитие трастовых операций коммерческого банка</w:t>
            </w:r>
          </w:p>
        </w:tc>
        <w:tc>
          <w:tcPr>
            <w:tcW w:w="2835" w:type="dxa"/>
            <w:tcBorders>
              <w:top w:val="single" w:sz="4" w:space="0" w:color="auto"/>
              <w:left w:val="single" w:sz="4" w:space="0" w:color="auto"/>
              <w:bottom w:val="single" w:sz="4" w:space="0" w:color="auto"/>
              <w:right w:val="single" w:sz="4" w:space="0" w:color="auto"/>
            </w:tcBorders>
          </w:tcPr>
          <w:p w:rsidR="00CE77C7" w:rsidRPr="00CE2C8F" w:rsidRDefault="00CE77C7" w:rsidP="005468BF">
            <w:pPr>
              <w:pStyle w:val="Default"/>
              <w:jc w:val="both"/>
              <w:rPr>
                <w:sz w:val="20"/>
                <w:szCs w:val="20"/>
              </w:rPr>
            </w:pPr>
            <w:r w:rsidRPr="00CE2C8F">
              <w:rPr>
                <w:sz w:val="20"/>
                <w:szCs w:val="20"/>
              </w:rPr>
              <w:t>1.Изучение нормативных правовых актов, литературы и интернет-ресурсов</w:t>
            </w:r>
          </w:p>
          <w:p w:rsidR="00CE77C7" w:rsidRPr="00CE2C8F" w:rsidRDefault="00CE77C7" w:rsidP="005468BF">
            <w:pPr>
              <w:pStyle w:val="Default"/>
              <w:jc w:val="both"/>
              <w:rPr>
                <w:sz w:val="20"/>
                <w:szCs w:val="20"/>
              </w:rPr>
            </w:pPr>
            <w:r w:rsidRPr="00CE2C8F">
              <w:rPr>
                <w:sz w:val="20"/>
                <w:szCs w:val="20"/>
              </w:rPr>
              <w:t>2. Подготовка к участию в дискуссии.</w:t>
            </w:r>
          </w:p>
          <w:p w:rsidR="00CE77C7" w:rsidRPr="00CE2C8F" w:rsidRDefault="00CE77C7" w:rsidP="005468BF">
            <w:pPr>
              <w:pStyle w:val="Default"/>
              <w:jc w:val="both"/>
              <w:rPr>
                <w:sz w:val="20"/>
                <w:szCs w:val="20"/>
              </w:rPr>
            </w:pPr>
            <w:r w:rsidRPr="00CE2C8F">
              <w:rPr>
                <w:sz w:val="20"/>
                <w:szCs w:val="20"/>
              </w:rPr>
              <w:t>3. Подготовка к круглому столу по итогам изучения дисциплины</w:t>
            </w:r>
          </w:p>
        </w:tc>
      </w:tr>
      <w:tr w:rsidR="00CE77C7" w:rsidRPr="00CE2C8F" w:rsidTr="005468BF">
        <w:tc>
          <w:tcPr>
            <w:tcW w:w="1920" w:type="dxa"/>
            <w:tcBorders>
              <w:top w:val="single" w:sz="4" w:space="0" w:color="auto"/>
              <w:left w:val="single" w:sz="4" w:space="0" w:color="auto"/>
              <w:bottom w:val="single" w:sz="4" w:space="0" w:color="auto"/>
              <w:right w:val="single" w:sz="4" w:space="0" w:color="auto"/>
            </w:tcBorders>
          </w:tcPr>
          <w:p w:rsidR="00CE77C7" w:rsidRPr="00CE2C8F" w:rsidRDefault="00CE77C7" w:rsidP="005468BF">
            <w:r w:rsidRPr="00CE2C8F">
              <w:t xml:space="preserve">Финансовые результаты деятельности коммерческого банка </w:t>
            </w:r>
          </w:p>
        </w:tc>
        <w:tc>
          <w:tcPr>
            <w:tcW w:w="4709" w:type="dxa"/>
            <w:tcBorders>
              <w:top w:val="single" w:sz="4" w:space="0" w:color="auto"/>
              <w:left w:val="single" w:sz="4" w:space="0" w:color="auto"/>
              <w:bottom w:val="single" w:sz="4" w:space="0" w:color="auto"/>
              <w:right w:val="single" w:sz="4" w:space="0" w:color="auto"/>
            </w:tcBorders>
          </w:tcPr>
          <w:p w:rsidR="00CE77C7" w:rsidRPr="00CE2C8F" w:rsidRDefault="00CE77C7" w:rsidP="005468BF">
            <w:r w:rsidRPr="00CE2C8F">
              <w:t xml:space="preserve">1..  Зарубежный и отечественный опыт управления финансовой </w:t>
            </w:r>
            <w:proofErr w:type="gramStart"/>
            <w:r w:rsidRPr="00CE2C8F">
              <w:t>устойчивостью  коммерческого</w:t>
            </w:r>
            <w:proofErr w:type="gramEnd"/>
            <w:r w:rsidRPr="00CE2C8F">
              <w:t xml:space="preserve"> банка</w:t>
            </w:r>
          </w:p>
          <w:p w:rsidR="00CE77C7" w:rsidRPr="00CE2C8F" w:rsidRDefault="00CE77C7" w:rsidP="005468BF">
            <w:r w:rsidRPr="00CE2C8F">
              <w:t>2. Современная система управления ликвидностью со стороны Банка России и самих кредитных организаций</w:t>
            </w:r>
          </w:p>
          <w:p w:rsidR="00CE77C7" w:rsidRPr="00CE2C8F" w:rsidRDefault="00CE77C7" w:rsidP="005468BF">
            <w:r w:rsidRPr="00CE2C8F">
              <w:t xml:space="preserve">3. Оценка показателей доходности банка в условиях цифровизации экономики. </w:t>
            </w:r>
          </w:p>
          <w:p w:rsidR="00CE77C7" w:rsidRPr="00CE2C8F" w:rsidRDefault="00CE77C7" w:rsidP="005468BF">
            <w:r w:rsidRPr="00CE2C8F">
              <w:t>4.Современные методы анализа и оценки прибыльности деятельности банка.</w:t>
            </w:r>
          </w:p>
          <w:p w:rsidR="00CE77C7" w:rsidRPr="00CE2C8F" w:rsidRDefault="00CE77C7" w:rsidP="005468BF">
            <w:pPr>
              <w:pStyle w:val="29"/>
              <w:spacing w:after="0" w:line="240" w:lineRule="auto"/>
              <w:ind w:left="0"/>
              <w:rPr>
                <w:rFonts w:ascii="Times New Roman" w:hAnsi="Times New Roman"/>
                <w:sz w:val="20"/>
              </w:rPr>
            </w:pPr>
            <w:r w:rsidRPr="00CE2C8F">
              <w:rPr>
                <w:rFonts w:ascii="Times New Roman" w:hAnsi="Times New Roman"/>
                <w:sz w:val="20"/>
              </w:rPr>
              <w:t>5.Управления рентабельностью банка</w:t>
            </w:r>
          </w:p>
          <w:p w:rsidR="00CE77C7" w:rsidRPr="00CE2C8F" w:rsidRDefault="00CE77C7" w:rsidP="005468BF"/>
          <w:p w:rsidR="00CE77C7" w:rsidRPr="00CE2C8F" w:rsidRDefault="00CE77C7" w:rsidP="005468BF"/>
        </w:tc>
        <w:tc>
          <w:tcPr>
            <w:tcW w:w="2835" w:type="dxa"/>
            <w:tcBorders>
              <w:top w:val="single" w:sz="4" w:space="0" w:color="auto"/>
              <w:left w:val="single" w:sz="4" w:space="0" w:color="auto"/>
              <w:bottom w:val="single" w:sz="4" w:space="0" w:color="auto"/>
              <w:right w:val="single" w:sz="4" w:space="0" w:color="auto"/>
            </w:tcBorders>
          </w:tcPr>
          <w:p w:rsidR="00CE77C7" w:rsidRPr="00CE2C8F" w:rsidRDefault="00CE77C7" w:rsidP="005468BF">
            <w:pPr>
              <w:pStyle w:val="Default"/>
              <w:jc w:val="both"/>
              <w:rPr>
                <w:sz w:val="20"/>
                <w:szCs w:val="20"/>
              </w:rPr>
            </w:pPr>
            <w:r w:rsidRPr="00CE2C8F">
              <w:rPr>
                <w:sz w:val="20"/>
                <w:szCs w:val="20"/>
              </w:rPr>
              <w:t>1. Изучение нормативных правовых актов, научной и учебной литературы и интернет-ресурсов</w:t>
            </w:r>
          </w:p>
          <w:p w:rsidR="00CE77C7" w:rsidRPr="00CE2C8F" w:rsidRDefault="00CE77C7" w:rsidP="005468BF">
            <w:pPr>
              <w:pStyle w:val="Default"/>
              <w:jc w:val="both"/>
              <w:rPr>
                <w:sz w:val="20"/>
                <w:szCs w:val="20"/>
              </w:rPr>
            </w:pPr>
            <w:r w:rsidRPr="00CE2C8F">
              <w:rPr>
                <w:sz w:val="20"/>
                <w:szCs w:val="20"/>
              </w:rPr>
              <w:t>2. Подготовка к участию в дискуссии</w:t>
            </w:r>
          </w:p>
        </w:tc>
      </w:tr>
    </w:tbl>
    <w:p w:rsidR="00CE77C7" w:rsidRDefault="00CE77C7" w:rsidP="00CE77C7">
      <w:pPr>
        <w:spacing w:line="360" w:lineRule="auto"/>
        <w:jc w:val="both"/>
        <w:rPr>
          <w:sz w:val="28"/>
          <w:szCs w:val="28"/>
        </w:rPr>
      </w:pPr>
    </w:p>
    <w:p w:rsidR="00CE77C7" w:rsidRDefault="00CE77C7" w:rsidP="00CE77C7">
      <w:pPr>
        <w:jc w:val="center"/>
        <w:rPr>
          <w:sz w:val="28"/>
          <w:szCs w:val="28"/>
        </w:rPr>
      </w:pPr>
    </w:p>
    <w:p w:rsidR="00CE77C7" w:rsidRDefault="00CE77C7" w:rsidP="00CE77C7">
      <w:pPr>
        <w:keepNext/>
        <w:spacing w:line="360" w:lineRule="auto"/>
        <w:jc w:val="center"/>
        <w:outlineLvl w:val="0"/>
        <w:rPr>
          <w:b/>
          <w:sz w:val="28"/>
          <w:szCs w:val="28"/>
        </w:rPr>
      </w:pPr>
      <w:bookmarkStart w:id="17" w:name="_Toc511925804"/>
      <w:bookmarkStart w:id="18" w:name="_Toc519523362"/>
      <w:bookmarkStart w:id="19" w:name="_Toc10235957"/>
      <w:r w:rsidRPr="002D0D58">
        <w:rPr>
          <w:b/>
          <w:sz w:val="28"/>
          <w:szCs w:val="28"/>
        </w:rPr>
        <w:t xml:space="preserve">6.2. Перечень вопросов, заданий, тем для </w:t>
      </w:r>
      <w:r>
        <w:rPr>
          <w:b/>
          <w:sz w:val="28"/>
          <w:szCs w:val="28"/>
        </w:rPr>
        <w:t>подготовки к текущему контролю</w:t>
      </w:r>
    </w:p>
    <w:p w:rsidR="00CE77C7" w:rsidRDefault="00CE77C7" w:rsidP="00CE77C7">
      <w:pPr>
        <w:autoSpaceDE w:val="0"/>
        <w:autoSpaceDN w:val="0"/>
        <w:adjustRightInd w:val="0"/>
        <w:spacing w:line="360" w:lineRule="auto"/>
        <w:ind w:firstLine="709"/>
        <w:jc w:val="both"/>
        <w:rPr>
          <w:rFonts w:eastAsia="MS Mincho"/>
          <w:color w:val="000000"/>
          <w:sz w:val="28"/>
          <w:szCs w:val="28"/>
        </w:rPr>
      </w:pPr>
      <w:r w:rsidRPr="004655BB">
        <w:rPr>
          <w:rFonts w:eastAsia="MS Mincho"/>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rFonts w:eastAsia="MS Mincho"/>
          <w:color w:val="000000"/>
          <w:sz w:val="28"/>
          <w:szCs w:val="28"/>
        </w:rPr>
        <w:t>финансовых рынков и банков.</w:t>
      </w:r>
    </w:p>
    <w:p w:rsidR="00CE77C7" w:rsidRDefault="00CE77C7" w:rsidP="00CE77C7">
      <w:pPr>
        <w:autoSpaceDE w:val="0"/>
        <w:autoSpaceDN w:val="0"/>
        <w:adjustRightInd w:val="0"/>
        <w:spacing w:line="360" w:lineRule="auto"/>
        <w:jc w:val="center"/>
        <w:rPr>
          <w:rFonts w:eastAsia="MS Mincho"/>
          <w:b/>
          <w:bCs/>
          <w:color w:val="000000"/>
          <w:sz w:val="28"/>
          <w:szCs w:val="28"/>
        </w:rPr>
      </w:pPr>
      <w:r w:rsidRPr="004655BB">
        <w:rPr>
          <w:rFonts w:eastAsia="MS Mincho"/>
          <w:b/>
          <w:bCs/>
          <w:color w:val="000000"/>
          <w:sz w:val="28"/>
          <w:szCs w:val="28"/>
        </w:rPr>
        <w:t xml:space="preserve">Примерный перечень тем </w:t>
      </w:r>
      <w:r>
        <w:rPr>
          <w:rFonts w:eastAsia="MS Mincho"/>
          <w:b/>
          <w:bCs/>
          <w:color w:val="000000"/>
          <w:sz w:val="28"/>
          <w:szCs w:val="28"/>
        </w:rPr>
        <w:t>контрольной работы</w:t>
      </w:r>
    </w:p>
    <w:bookmarkEnd w:id="17"/>
    <w:bookmarkEnd w:id="18"/>
    <w:bookmarkEnd w:id="19"/>
    <w:p w:rsidR="00CE77C7" w:rsidRPr="00F176B2" w:rsidRDefault="00CE77C7" w:rsidP="00CE77C7">
      <w:pPr>
        <w:pStyle w:val="afd"/>
        <w:numPr>
          <w:ilvl w:val="0"/>
          <w:numId w:val="3"/>
        </w:numPr>
        <w:spacing w:line="240" w:lineRule="auto"/>
        <w:ind w:left="-284" w:firstLine="426"/>
        <w:jc w:val="both"/>
        <w:rPr>
          <w:rFonts w:ascii="Times New Roman" w:hAnsi="Times New Roman"/>
          <w:sz w:val="28"/>
          <w:szCs w:val="28"/>
        </w:rPr>
      </w:pPr>
      <w:r w:rsidRPr="00F176B2">
        <w:rPr>
          <w:rFonts w:ascii="Times New Roman" w:hAnsi="Times New Roman"/>
          <w:sz w:val="28"/>
          <w:szCs w:val="28"/>
        </w:rPr>
        <w:t xml:space="preserve">Банковская система России: структура, состояние и противоречия развития в современных условиях </w:t>
      </w:r>
    </w:p>
    <w:p w:rsidR="00CE77C7" w:rsidRPr="00F176B2" w:rsidRDefault="00CE77C7" w:rsidP="00CE77C7">
      <w:pPr>
        <w:pStyle w:val="afd"/>
        <w:numPr>
          <w:ilvl w:val="0"/>
          <w:numId w:val="3"/>
        </w:numPr>
        <w:spacing w:line="240" w:lineRule="auto"/>
        <w:ind w:left="-284" w:firstLine="426"/>
        <w:jc w:val="both"/>
        <w:rPr>
          <w:rFonts w:ascii="Times New Roman" w:hAnsi="Times New Roman"/>
          <w:sz w:val="28"/>
          <w:szCs w:val="28"/>
        </w:rPr>
      </w:pPr>
      <w:r w:rsidRPr="00F176B2">
        <w:rPr>
          <w:rFonts w:ascii="Times New Roman" w:hAnsi="Times New Roman"/>
          <w:sz w:val="28"/>
          <w:szCs w:val="28"/>
        </w:rPr>
        <w:t>Оценка ресурсной базы коммерческого банка</w:t>
      </w:r>
    </w:p>
    <w:p w:rsidR="00CE77C7" w:rsidRPr="00F176B2" w:rsidRDefault="00CE77C7" w:rsidP="00CE77C7">
      <w:pPr>
        <w:pStyle w:val="afd"/>
        <w:numPr>
          <w:ilvl w:val="0"/>
          <w:numId w:val="3"/>
        </w:numPr>
        <w:spacing w:line="240" w:lineRule="auto"/>
        <w:ind w:left="-284" w:firstLine="426"/>
        <w:jc w:val="both"/>
        <w:rPr>
          <w:rFonts w:ascii="Times New Roman" w:hAnsi="Times New Roman"/>
          <w:sz w:val="28"/>
          <w:szCs w:val="28"/>
        </w:rPr>
      </w:pPr>
      <w:r w:rsidRPr="00F176B2">
        <w:rPr>
          <w:rFonts w:ascii="Times New Roman" w:hAnsi="Times New Roman"/>
          <w:sz w:val="28"/>
          <w:szCs w:val="28"/>
        </w:rPr>
        <w:t>Структура капитала коммерческого банка</w:t>
      </w:r>
    </w:p>
    <w:p w:rsidR="00CE77C7" w:rsidRPr="00F176B2" w:rsidRDefault="00CE77C7" w:rsidP="00CE77C7">
      <w:pPr>
        <w:pStyle w:val="afd"/>
        <w:numPr>
          <w:ilvl w:val="0"/>
          <w:numId w:val="3"/>
        </w:numPr>
        <w:spacing w:line="240" w:lineRule="auto"/>
        <w:ind w:left="-284" w:firstLine="426"/>
        <w:jc w:val="both"/>
        <w:rPr>
          <w:rFonts w:ascii="Times New Roman" w:hAnsi="Times New Roman"/>
          <w:sz w:val="28"/>
          <w:szCs w:val="28"/>
        </w:rPr>
      </w:pPr>
      <w:r w:rsidRPr="00F176B2">
        <w:rPr>
          <w:rFonts w:ascii="Times New Roman" w:hAnsi="Times New Roman"/>
          <w:sz w:val="28"/>
          <w:szCs w:val="28"/>
        </w:rPr>
        <w:t xml:space="preserve">Обязательства банков </w:t>
      </w:r>
    </w:p>
    <w:p w:rsidR="00CE77C7" w:rsidRPr="00F176B2" w:rsidRDefault="00CE77C7" w:rsidP="00CE77C7">
      <w:pPr>
        <w:pStyle w:val="afd"/>
        <w:numPr>
          <w:ilvl w:val="0"/>
          <w:numId w:val="3"/>
        </w:numPr>
        <w:spacing w:line="240" w:lineRule="auto"/>
        <w:ind w:left="-284" w:firstLine="426"/>
        <w:jc w:val="both"/>
        <w:rPr>
          <w:rFonts w:ascii="Times New Roman" w:hAnsi="Times New Roman"/>
          <w:sz w:val="28"/>
          <w:szCs w:val="28"/>
        </w:rPr>
      </w:pPr>
      <w:r w:rsidRPr="00F176B2">
        <w:rPr>
          <w:rFonts w:ascii="Times New Roman" w:hAnsi="Times New Roman"/>
          <w:sz w:val="28"/>
          <w:szCs w:val="28"/>
        </w:rPr>
        <w:t>Качество активов коммерческого банка</w:t>
      </w:r>
    </w:p>
    <w:p w:rsidR="00CE77C7" w:rsidRPr="00F176B2" w:rsidRDefault="00CE77C7" w:rsidP="00CE77C7">
      <w:pPr>
        <w:pStyle w:val="afd"/>
        <w:numPr>
          <w:ilvl w:val="0"/>
          <w:numId w:val="3"/>
        </w:numPr>
        <w:spacing w:line="240" w:lineRule="auto"/>
        <w:ind w:left="-284" w:firstLine="426"/>
        <w:jc w:val="both"/>
        <w:rPr>
          <w:rFonts w:ascii="Times New Roman" w:hAnsi="Times New Roman"/>
          <w:sz w:val="28"/>
          <w:szCs w:val="28"/>
        </w:rPr>
      </w:pPr>
      <w:r w:rsidRPr="00F176B2">
        <w:rPr>
          <w:rFonts w:ascii="Times New Roman" w:hAnsi="Times New Roman"/>
          <w:sz w:val="28"/>
          <w:szCs w:val="28"/>
        </w:rPr>
        <w:t>Кредитный процесс и его оптимизация</w:t>
      </w:r>
    </w:p>
    <w:p w:rsidR="00CE77C7" w:rsidRPr="00F176B2" w:rsidRDefault="00CE77C7" w:rsidP="00CE77C7">
      <w:pPr>
        <w:pStyle w:val="afd"/>
        <w:numPr>
          <w:ilvl w:val="0"/>
          <w:numId w:val="3"/>
        </w:numPr>
        <w:spacing w:line="240" w:lineRule="auto"/>
        <w:ind w:left="-284" w:firstLine="426"/>
        <w:jc w:val="both"/>
        <w:rPr>
          <w:rFonts w:ascii="Times New Roman" w:hAnsi="Times New Roman"/>
          <w:sz w:val="28"/>
          <w:szCs w:val="28"/>
        </w:rPr>
      </w:pPr>
      <w:r w:rsidRPr="00F176B2">
        <w:rPr>
          <w:rFonts w:ascii="Times New Roman" w:hAnsi="Times New Roman"/>
          <w:sz w:val="28"/>
          <w:szCs w:val="28"/>
        </w:rPr>
        <w:t>Оценка кредитоспособности банковского заемщика-юридического лица</w:t>
      </w:r>
    </w:p>
    <w:p w:rsidR="00CE77C7" w:rsidRPr="00F176B2" w:rsidRDefault="00CE77C7" w:rsidP="00CE77C7">
      <w:pPr>
        <w:pStyle w:val="afd"/>
        <w:numPr>
          <w:ilvl w:val="0"/>
          <w:numId w:val="3"/>
        </w:numPr>
        <w:spacing w:line="240" w:lineRule="auto"/>
        <w:ind w:left="-284" w:firstLine="426"/>
        <w:jc w:val="both"/>
        <w:rPr>
          <w:rFonts w:ascii="Times New Roman" w:hAnsi="Times New Roman"/>
          <w:sz w:val="28"/>
          <w:szCs w:val="28"/>
        </w:rPr>
      </w:pPr>
      <w:r w:rsidRPr="00F176B2">
        <w:rPr>
          <w:rFonts w:ascii="Times New Roman" w:hAnsi="Times New Roman"/>
          <w:sz w:val="28"/>
          <w:szCs w:val="28"/>
        </w:rPr>
        <w:lastRenderedPageBreak/>
        <w:t>Розничное банковское кредитование: особенности в условиях цифровизации экономики</w:t>
      </w:r>
    </w:p>
    <w:p w:rsidR="00CE77C7" w:rsidRPr="00F176B2" w:rsidRDefault="00CE77C7" w:rsidP="00CE77C7">
      <w:pPr>
        <w:pStyle w:val="afd"/>
        <w:numPr>
          <w:ilvl w:val="0"/>
          <w:numId w:val="3"/>
        </w:numPr>
        <w:spacing w:line="240" w:lineRule="auto"/>
        <w:ind w:left="-284" w:firstLine="426"/>
        <w:jc w:val="both"/>
        <w:rPr>
          <w:rFonts w:ascii="Times New Roman" w:hAnsi="Times New Roman"/>
          <w:sz w:val="28"/>
          <w:szCs w:val="28"/>
        </w:rPr>
      </w:pPr>
      <w:r w:rsidRPr="00F176B2">
        <w:rPr>
          <w:rFonts w:ascii="Times New Roman" w:hAnsi="Times New Roman"/>
          <w:sz w:val="28"/>
          <w:szCs w:val="28"/>
        </w:rPr>
        <w:t>Инвестиционная деятельность банка.</w:t>
      </w:r>
    </w:p>
    <w:p w:rsidR="00CE77C7" w:rsidRPr="00F176B2" w:rsidRDefault="00CE77C7" w:rsidP="00CE77C7">
      <w:pPr>
        <w:pStyle w:val="afd"/>
        <w:numPr>
          <w:ilvl w:val="0"/>
          <w:numId w:val="3"/>
        </w:numPr>
        <w:spacing w:line="240" w:lineRule="auto"/>
        <w:ind w:left="-284" w:firstLine="426"/>
        <w:jc w:val="both"/>
        <w:rPr>
          <w:rFonts w:ascii="Times New Roman" w:hAnsi="Times New Roman"/>
          <w:sz w:val="28"/>
          <w:szCs w:val="28"/>
        </w:rPr>
      </w:pPr>
      <w:r w:rsidRPr="00F176B2">
        <w:rPr>
          <w:rFonts w:ascii="Times New Roman" w:hAnsi="Times New Roman"/>
          <w:sz w:val="28"/>
          <w:szCs w:val="28"/>
        </w:rPr>
        <w:t>Оценка риска ликвидности коммерческого банка</w:t>
      </w:r>
    </w:p>
    <w:p w:rsidR="00CE77C7" w:rsidRPr="00F176B2" w:rsidRDefault="00CE77C7" w:rsidP="00CE77C7">
      <w:pPr>
        <w:pStyle w:val="afd"/>
        <w:numPr>
          <w:ilvl w:val="0"/>
          <w:numId w:val="3"/>
        </w:numPr>
        <w:spacing w:line="240" w:lineRule="auto"/>
        <w:ind w:left="-284" w:firstLine="426"/>
        <w:jc w:val="both"/>
        <w:rPr>
          <w:rFonts w:ascii="Times New Roman" w:hAnsi="Times New Roman"/>
          <w:sz w:val="28"/>
          <w:szCs w:val="28"/>
        </w:rPr>
      </w:pPr>
      <w:r w:rsidRPr="00F176B2">
        <w:rPr>
          <w:rFonts w:ascii="Times New Roman" w:hAnsi="Times New Roman"/>
          <w:sz w:val="28"/>
          <w:szCs w:val="28"/>
        </w:rPr>
        <w:t>Виды банковских рисков.</w:t>
      </w:r>
    </w:p>
    <w:p w:rsidR="00CE77C7" w:rsidRPr="00F176B2" w:rsidRDefault="00CE77C7" w:rsidP="00CE77C7">
      <w:pPr>
        <w:pStyle w:val="afd"/>
        <w:numPr>
          <w:ilvl w:val="0"/>
          <w:numId w:val="3"/>
        </w:numPr>
        <w:spacing w:line="240" w:lineRule="auto"/>
        <w:ind w:left="-284" w:firstLine="426"/>
        <w:jc w:val="both"/>
        <w:rPr>
          <w:rFonts w:ascii="Times New Roman" w:hAnsi="Times New Roman"/>
          <w:sz w:val="28"/>
          <w:szCs w:val="28"/>
        </w:rPr>
      </w:pPr>
      <w:r w:rsidRPr="00F176B2">
        <w:rPr>
          <w:rFonts w:ascii="Times New Roman" w:hAnsi="Times New Roman"/>
          <w:sz w:val="28"/>
          <w:szCs w:val="28"/>
        </w:rPr>
        <w:t>Формы обеспечения и возвратности кредита.</w:t>
      </w:r>
    </w:p>
    <w:p w:rsidR="00CE77C7" w:rsidRPr="00F176B2" w:rsidRDefault="00CE77C7" w:rsidP="00CE77C7">
      <w:pPr>
        <w:pStyle w:val="afd"/>
        <w:numPr>
          <w:ilvl w:val="0"/>
          <w:numId w:val="3"/>
        </w:numPr>
        <w:spacing w:line="240" w:lineRule="auto"/>
        <w:ind w:left="-284" w:firstLine="426"/>
        <w:jc w:val="both"/>
        <w:rPr>
          <w:rFonts w:ascii="Times New Roman" w:hAnsi="Times New Roman"/>
          <w:sz w:val="28"/>
          <w:szCs w:val="28"/>
        </w:rPr>
      </w:pPr>
      <w:r w:rsidRPr="00F176B2">
        <w:rPr>
          <w:rFonts w:ascii="Times New Roman" w:hAnsi="Times New Roman"/>
          <w:sz w:val="28"/>
          <w:szCs w:val="28"/>
        </w:rPr>
        <w:t>Виды банковских кредитов и их особенности в современных условиях.</w:t>
      </w:r>
    </w:p>
    <w:p w:rsidR="00CE77C7" w:rsidRPr="00F176B2" w:rsidRDefault="00CE77C7" w:rsidP="00CE77C7">
      <w:pPr>
        <w:pStyle w:val="afd"/>
        <w:numPr>
          <w:ilvl w:val="0"/>
          <w:numId w:val="3"/>
        </w:numPr>
        <w:spacing w:line="240" w:lineRule="auto"/>
        <w:ind w:left="-284" w:firstLine="426"/>
        <w:jc w:val="both"/>
        <w:rPr>
          <w:rFonts w:ascii="Times New Roman" w:hAnsi="Times New Roman"/>
          <w:sz w:val="28"/>
          <w:szCs w:val="28"/>
        </w:rPr>
      </w:pPr>
      <w:r w:rsidRPr="00F176B2">
        <w:rPr>
          <w:rFonts w:ascii="Times New Roman" w:hAnsi="Times New Roman"/>
          <w:sz w:val="28"/>
          <w:szCs w:val="28"/>
        </w:rPr>
        <w:t>Анализ доходной базы банков.</w:t>
      </w:r>
    </w:p>
    <w:p w:rsidR="00CE77C7" w:rsidRPr="00F176B2" w:rsidRDefault="00CE77C7" w:rsidP="00CE77C7">
      <w:pPr>
        <w:pStyle w:val="afd"/>
        <w:numPr>
          <w:ilvl w:val="0"/>
          <w:numId w:val="3"/>
        </w:numPr>
        <w:spacing w:line="240" w:lineRule="auto"/>
        <w:ind w:left="-284" w:firstLine="426"/>
        <w:jc w:val="both"/>
        <w:rPr>
          <w:rFonts w:ascii="Times New Roman" w:hAnsi="Times New Roman"/>
          <w:sz w:val="28"/>
          <w:szCs w:val="28"/>
        </w:rPr>
      </w:pPr>
      <w:r w:rsidRPr="00F176B2">
        <w:rPr>
          <w:rFonts w:ascii="Times New Roman" w:hAnsi="Times New Roman"/>
          <w:sz w:val="28"/>
          <w:szCs w:val="28"/>
        </w:rPr>
        <w:t>Анализ расходов банков.</w:t>
      </w:r>
    </w:p>
    <w:p w:rsidR="00CE77C7" w:rsidRPr="00F176B2" w:rsidRDefault="00CE77C7" w:rsidP="00CE77C7">
      <w:pPr>
        <w:pStyle w:val="afd"/>
        <w:numPr>
          <w:ilvl w:val="0"/>
          <w:numId w:val="3"/>
        </w:numPr>
        <w:spacing w:line="240" w:lineRule="auto"/>
        <w:ind w:left="-284" w:firstLine="426"/>
        <w:jc w:val="both"/>
        <w:rPr>
          <w:rFonts w:ascii="Times New Roman" w:hAnsi="Times New Roman"/>
          <w:sz w:val="28"/>
          <w:szCs w:val="28"/>
        </w:rPr>
      </w:pPr>
      <w:r w:rsidRPr="00F176B2">
        <w:rPr>
          <w:rFonts w:ascii="Times New Roman" w:hAnsi="Times New Roman"/>
          <w:sz w:val="28"/>
          <w:szCs w:val="28"/>
        </w:rPr>
        <w:t>Ликвидность и методы ее оценки в коммерческом банке.</w:t>
      </w:r>
    </w:p>
    <w:p w:rsidR="00CE77C7" w:rsidRPr="00F176B2" w:rsidRDefault="00CE77C7" w:rsidP="00CE77C7">
      <w:pPr>
        <w:pStyle w:val="afd"/>
        <w:numPr>
          <w:ilvl w:val="0"/>
          <w:numId w:val="3"/>
        </w:numPr>
        <w:spacing w:line="240" w:lineRule="auto"/>
        <w:ind w:left="-284" w:firstLine="426"/>
        <w:jc w:val="both"/>
        <w:rPr>
          <w:rFonts w:ascii="Times New Roman" w:hAnsi="Times New Roman"/>
          <w:sz w:val="28"/>
          <w:szCs w:val="28"/>
        </w:rPr>
      </w:pPr>
      <w:r w:rsidRPr="00F176B2">
        <w:rPr>
          <w:rFonts w:ascii="Times New Roman" w:hAnsi="Times New Roman"/>
          <w:sz w:val="28"/>
          <w:szCs w:val="28"/>
        </w:rPr>
        <w:t xml:space="preserve"> Оценка финансовой устойчивости банка.</w:t>
      </w:r>
    </w:p>
    <w:p w:rsidR="00CE77C7" w:rsidRPr="00F176B2" w:rsidRDefault="00CE77C7" w:rsidP="00CE77C7">
      <w:pPr>
        <w:pStyle w:val="afd"/>
        <w:numPr>
          <w:ilvl w:val="0"/>
          <w:numId w:val="3"/>
        </w:numPr>
        <w:spacing w:line="240" w:lineRule="auto"/>
        <w:ind w:left="-284" w:firstLine="426"/>
        <w:jc w:val="both"/>
        <w:rPr>
          <w:rFonts w:ascii="Times New Roman" w:hAnsi="Times New Roman"/>
          <w:sz w:val="28"/>
          <w:szCs w:val="28"/>
        </w:rPr>
      </w:pPr>
      <w:r w:rsidRPr="00F176B2">
        <w:rPr>
          <w:rFonts w:ascii="Times New Roman" w:hAnsi="Times New Roman"/>
          <w:sz w:val="28"/>
          <w:szCs w:val="28"/>
        </w:rPr>
        <w:t xml:space="preserve"> Нормативы банковской ликвидности и их регулирование Банком России.</w:t>
      </w:r>
    </w:p>
    <w:p w:rsidR="00CE77C7" w:rsidRPr="00F176B2" w:rsidRDefault="00CE77C7" w:rsidP="00CE77C7">
      <w:pPr>
        <w:pStyle w:val="afd"/>
        <w:numPr>
          <w:ilvl w:val="0"/>
          <w:numId w:val="3"/>
        </w:numPr>
        <w:spacing w:line="240" w:lineRule="auto"/>
        <w:ind w:left="-284" w:right="-5" w:firstLine="426"/>
        <w:jc w:val="both"/>
        <w:rPr>
          <w:rFonts w:ascii="Times New Roman" w:hAnsi="Times New Roman"/>
          <w:sz w:val="28"/>
          <w:szCs w:val="28"/>
        </w:rPr>
      </w:pPr>
      <w:r w:rsidRPr="00F176B2">
        <w:rPr>
          <w:rFonts w:ascii="Times New Roman" w:hAnsi="Times New Roman"/>
          <w:sz w:val="28"/>
          <w:szCs w:val="28"/>
        </w:rPr>
        <w:t>Банковские карты.</w:t>
      </w:r>
    </w:p>
    <w:p w:rsidR="00CE77C7" w:rsidRPr="00F176B2" w:rsidRDefault="00CE77C7" w:rsidP="00CE77C7">
      <w:pPr>
        <w:pStyle w:val="afd"/>
        <w:numPr>
          <w:ilvl w:val="0"/>
          <w:numId w:val="3"/>
        </w:numPr>
        <w:spacing w:line="240" w:lineRule="auto"/>
        <w:ind w:left="-284" w:right="-5" w:firstLine="426"/>
        <w:jc w:val="both"/>
        <w:rPr>
          <w:rFonts w:ascii="Times New Roman" w:hAnsi="Times New Roman"/>
          <w:sz w:val="28"/>
          <w:szCs w:val="28"/>
        </w:rPr>
      </w:pPr>
      <w:r w:rsidRPr="00F176B2">
        <w:rPr>
          <w:rFonts w:ascii="Times New Roman" w:hAnsi="Times New Roman"/>
          <w:sz w:val="28"/>
          <w:szCs w:val="28"/>
        </w:rPr>
        <w:t>Банковский продукт и банковская услуга.</w:t>
      </w:r>
    </w:p>
    <w:p w:rsidR="00CE77C7" w:rsidRPr="00F176B2" w:rsidRDefault="00CE77C7" w:rsidP="00CE77C7">
      <w:pPr>
        <w:pStyle w:val="afd"/>
        <w:numPr>
          <w:ilvl w:val="0"/>
          <w:numId w:val="3"/>
        </w:numPr>
        <w:spacing w:line="240" w:lineRule="auto"/>
        <w:ind w:left="-284" w:right="-5" w:firstLine="426"/>
        <w:jc w:val="both"/>
        <w:rPr>
          <w:rFonts w:ascii="Times New Roman" w:hAnsi="Times New Roman"/>
          <w:sz w:val="28"/>
          <w:szCs w:val="28"/>
        </w:rPr>
      </w:pPr>
      <w:r w:rsidRPr="00F176B2">
        <w:rPr>
          <w:rFonts w:ascii="Times New Roman" w:hAnsi="Times New Roman"/>
          <w:sz w:val="28"/>
          <w:szCs w:val="28"/>
        </w:rPr>
        <w:t>Формирование и способы оценки уровня прибыльности банка.</w:t>
      </w:r>
    </w:p>
    <w:p w:rsidR="00CE77C7" w:rsidRPr="00F176B2" w:rsidRDefault="00CE77C7" w:rsidP="00CE77C7">
      <w:pPr>
        <w:pStyle w:val="afd"/>
        <w:numPr>
          <w:ilvl w:val="0"/>
          <w:numId w:val="3"/>
        </w:numPr>
        <w:spacing w:line="240" w:lineRule="auto"/>
        <w:ind w:left="-284" w:right="-5" w:firstLine="426"/>
        <w:jc w:val="both"/>
        <w:rPr>
          <w:rFonts w:ascii="Times New Roman" w:hAnsi="Times New Roman"/>
          <w:sz w:val="28"/>
          <w:szCs w:val="28"/>
        </w:rPr>
      </w:pPr>
      <w:r w:rsidRPr="00F176B2">
        <w:rPr>
          <w:rFonts w:ascii="Times New Roman" w:hAnsi="Times New Roman"/>
          <w:sz w:val="28"/>
          <w:szCs w:val="28"/>
        </w:rPr>
        <w:t xml:space="preserve">Управление банковскими рисками в России. </w:t>
      </w:r>
    </w:p>
    <w:p w:rsidR="00CE77C7" w:rsidRPr="00F176B2" w:rsidRDefault="00CE77C7" w:rsidP="00CE77C7">
      <w:pPr>
        <w:pStyle w:val="afd"/>
        <w:numPr>
          <w:ilvl w:val="0"/>
          <w:numId w:val="3"/>
        </w:numPr>
        <w:spacing w:line="240" w:lineRule="auto"/>
        <w:ind w:left="-284" w:right="-5" w:firstLine="426"/>
        <w:jc w:val="both"/>
        <w:rPr>
          <w:rFonts w:ascii="Times New Roman" w:hAnsi="Times New Roman"/>
          <w:sz w:val="28"/>
          <w:szCs w:val="28"/>
        </w:rPr>
      </w:pPr>
      <w:r w:rsidRPr="00F176B2">
        <w:rPr>
          <w:rFonts w:ascii="Times New Roman" w:hAnsi="Times New Roman"/>
          <w:bCs/>
          <w:sz w:val="28"/>
          <w:szCs w:val="28"/>
        </w:rPr>
        <w:t>Порядок регистрации, лицензирования и ликвидации коммерческих банков</w:t>
      </w:r>
      <w:r w:rsidRPr="00F176B2">
        <w:rPr>
          <w:rFonts w:ascii="Times New Roman" w:hAnsi="Times New Roman"/>
          <w:sz w:val="28"/>
          <w:szCs w:val="28"/>
        </w:rPr>
        <w:t xml:space="preserve">.   </w:t>
      </w:r>
    </w:p>
    <w:p w:rsidR="00CE77C7" w:rsidRPr="00F176B2" w:rsidRDefault="00CE77C7" w:rsidP="00CE77C7">
      <w:pPr>
        <w:pStyle w:val="afd"/>
        <w:numPr>
          <w:ilvl w:val="0"/>
          <w:numId w:val="3"/>
        </w:numPr>
        <w:spacing w:line="240" w:lineRule="auto"/>
        <w:ind w:left="-284" w:right="-5" w:firstLine="426"/>
        <w:jc w:val="both"/>
        <w:rPr>
          <w:rFonts w:ascii="Times New Roman" w:hAnsi="Times New Roman"/>
          <w:sz w:val="28"/>
          <w:szCs w:val="28"/>
        </w:rPr>
      </w:pPr>
      <w:r w:rsidRPr="00F176B2">
        <w:rPr>
          <w:rFonts w:ascii="Times New Roman" w:hAnsi="Times New Roman"/>
          <w:sz w:val="28"/>
          <w:szCs w:val="28"/>
        </w:rPr>
        <w:t>Оценка уровня менеджмента коммерческого банка.</w:t>
      </w:r>
    </w:p>
    <w:p w:rsidR="00CE77C7" w:rsidRPr="00F176B2" w:rsidRDefault="00CE77C7" w:rsidP="00CE77C7">
      <w:pPr>
        <w:pStyle w:val="afd"/>
        <w:numPr>
          <w:ilvl w:val="0"/>
          <w:numId w:val="3"/>
        </w:numPr>
        <w:spacing w:line="240" w:lineRule="auto"/>
        <w:ind w:left="-284" w:right="-5" w:firstLine="426"/>
        <w:jc w:val="both"/>
        <w:rPr>
          <w:rFonts w:ascii="Times New Roman" w:hAnsi="Times New Roman"/>
          <w:sz w:val="28"/>
          <w:szCs w:val="28"/>
        </w:rPr>
      </w:pPr>
      <w:r w:rsidRPr="00F176B2">
        <w:rPr>
          <w:rFonts w:ascii="Times New Roman" w:hAnsi="Times New Roman"/>
          <w:sz w:val="28"/>
          <w:szCs w:val="28"/>
        </w:rPr>
        <w:t>Меры по финансовому оздоровлению кредитной организации.</w:t>
      </w:r>
    </w:p>
    <w:p w:rsidR="00CE77C7" w:rsidRPr="00F176B2" w:rsidRDefault="00CE77C7" w:rsidP="00CE77C7">
      <w:pPr>
        <w:pStyle w:val="afd"/>
        <w:numPr>
          <w:ilvl w:val="0"/>
          <w:numId w:val="3"/>
        </w:numPr>
        <w:spacing w:line="240" w:lineRule="auto"/>
        <w:ind w:left="-284" w:right="-5" w:firstLine="426"/>
        <w:jc w:val="both"/>
        <w:rPr>
          <w:rFonts w:ascii="Times New Roman" w:hAnsi="Times New Roman"/>
          <w:sz w:val="28"/>
          <w:szCs w:val="28"/>
        </w:rPr>
      </w:pPr>
      <w:r w:rsidRPr="00F176B2">
        <w:rPr>
          <w:rFonts w:ascii="Times New Roman" w:hAnsi="Times New Roman"/>
          <w:sz w:val="28"/>
          <w:szCs w:val="28"/>
        </w:rPr>
        <w:t>Виды деятельности банка на рынке ценных бумаг.</w:t>
      </w:r>
    </w:p>
    <w:p w:rsidR="00CE77C7" w:rsidRPr="00F176B2" w:rsidRDefault="00CE77C7" w:rsidP="00CE77C7">
      <w:pPr>
        <w:pStyle w:val="afd"/>
        <w:numPr>
          <w:ilvl w:val="0"/>
          <w:numId w:val="3"/>
        </w:numPr>
        <w:spacing w:line="240" w:lineRule="auto"/>
        <w:ind w:left="-284" w:right="-5" w:firstLine="426"/>
        <w:jc w:val="both"/>
        <w:rPr>
          <w:rFonts w:ascii="Times New Roman" w:hAnsi="Times New Roman"/>
          <w:sz w:val="28"/>
          <w:szCs w:val="28"/>
        </w:rPr>
      </w:pPr>
      <w:r w:rsidRPr="00F176B2">
        <w:rPr>
          <w:rFonts w:ascii="Times New Roman" w:hAnsi="Times New Roman"/>
          <w:sz w:val="28"/>
          <w:szCs w:val="28"/>
        </w:rPr>
        <w:t>Инструменты ликвидности коммерческого банка.</w:t>
      </w:r>
    </w:p>
    <w:p w:rsidR="00CE77C7" w:rsidRPr="00F176B2" w:rsidRDefault="00CE77C7" w:rsidP="00CE77C7">
      <w:pPr>
        <w:pStyle w:val="afd"/>
        <w:numPr>
          <w:ilvl w:val="0"/>
          <w:numId w:val="3"/>
        </w:numPr>
        <w:spacing w:line="240" w:lineRule="auto"/>
        <w:ind w:left="-284" w:right="-5" w:firstLine="426"/>
        <w:jc w:val="both"/>
        <w:rPr>
          <w:rFonts w:ascii="Times New Roman" w:hAnsi="Times New Roman"/>
          <w:sz w:val="28"/>
          <w:szCs w:val="28"/>
        </w:rPr>
      </w:pPr>
      <w:r w:rsidRPr="00F176B2">
        <w:rPr>
          <w:rFonts w:ascii="Times New Roman" w:hAnsi="Times New Roman"/>
          <w:sz w:val="28"/>
          <w:szCs w:val="28"/>
        </w:rPr>
        <w:t>Кредитные риски, их минимизация.</w:t>
      </w:r>
    </w:p>
    <w:p w:rsidR="00CE77C7" w:rsidRPr="00F176B2" w:rsidRDefault="00CE77C7" w:rsidP="00CE77C7">
      <w:pPr>
        <w:pStyle w:val="afd"/>
        <w:numPr>
          <w:ilvl w:val="0"/>
          <w:numId w:val="3"/>
        </w:numPr>
        <w:spacing w:line="240" w:lineRule="auto"/>
        <w:ind w:left="-284" w:right="-5" w:firstLine="426"/>
        <w:jc w:val="both"/>
        <w:rPr>
          <w:rFonts w:ascii="Times New Roman" w:hAnsi="Times New Roman"/>
          <w:sz w:val="28"/>
          <w:szCs w:val="28"/>
        </w:rPr>
      </w:pPr>
      <w:r w:rsidRPr="00F176B2">
        <w:rPr>
          <w:rFonts w:ascii="Times New Roman" w:hAnsi="Times New Roman"/>
          <w:sz w:val="28"/>
          <w:szCs w:val="28"/>
        </w:rPr>
        <w:t xml:space="preserve"> Источники фондирования коммерческого банка: структура и значение в условиях дефицита ликвидности банков в современных условиях.</w:t>
      </w:r>
    </w:p>
    <w:p w:rsidR="00CE77C7" w:rsidRPr="00F176B2" w:rsidRDefault="00CE77C7" w:rsidP="00CE77C7">
      <w:pPr>
        <w:pStyle w:val="afd"/>
        <w:numPr>
          <w:ilvl w:val="0"/>
          <w:numId w:val="3"/>
        </w:numPr>
        <w:spacing w:after="120" w:line="240" w:lineRule="auto"/>
        <w:ind w:left="-284" w:right="-5" w:firstLine="426"/>
        <w:jc w:val="both"/>
        <w:rPr>
          <w:rFonts w:ascii="Times New Roman" w:hAnsi="Times New Roman"/>
          <w:sz w:val="28"/>
          <w:szCs w:val="28"/>
        </w:rPr>
      </w:pPr>
      <w:proofErr w:type="gramStart"/>
      <w:r w:rsidRPr="00F176B2">
        <w:rPr>
          <w:rFonts w:ascii="Times New Roman" w:hAnsi="Times New Roman"/>
          <w:sz w:val="28"/>
          <w:szCs w:val="28"/>
        </w:rPr>
        <w:t>.Нормативы</w:t>
      </w:r>
      <w:proofErr w:type="gramEnd"/>
      <w:r w:rsidRPr="00F176B2">
        <w:rPr>
          <w:rFonts w:ascii="Times New Roman" w:hAnsi="Times New Roman"/>
          <w:sz w:val="28"/>
          <w:szCs w:val="28"/>
        </w:rPr>
        <w:t xml:space="preserve"> ликвидности коммерческого банка по Инструкции Банка России № 180-И от </w:t>
      </w:r>
      <w:r w:rsidRPr="00F176B2">
        <w:rPr>
          <w:rFonts w:ascii="Times New Roman" w:hAnsi="Times New Roman"/>
          <w:color w:val="545454"/>
          <w:sz w:val="28"/>
          <w:szCs w:val="28"/>
          <w:shd w:val="clear" w:color="auto" w:fill="FFFFFF"/>
        </w:rPr>
        <w:t xml:space="preserve"> 28.06.2017 (ред. от 06.05.2019) </w:t>
      </w:r>
      <w:r w:rsidRPr="00F176B2">
        <w:rPr>
          <w:rFonts w:ascii="Times New Roman" w:hAnsi="Times New Roman"/>
          <w:sz w:val="28"/>
          <w:szCs w:val="28"/>
        </w:rPr>
        <w:t>.</w:t>
      </w:r>
    </w:p>
    <w:p w:rsidR="00CE77C7" w:rsidRPr="00F176B2" w:rsidRDefault="00CE77C7" w:rsidP="00CE77C7">
      <w:pPr>
        <w:pStyle w:val="afd"/>
        <w:numPr>
          <w:ilvl w:val="0"/>
          <w:numId w:val="3"/>
        </w:numPr>
        <w:spacing w:after="120" w:line="240" w:lineRule="auto"/>
        <w:ind w:left="-284" w:right="-5" w:firstLine="426"/>
        <w:jc w:val="both"/>
        <w:rPr>
          <w:rFonts w:ascii="Times New Roman" w:hAnsi="Times New Roman"/>
          <w:sz w:val="28"/>
          <w:szCs w:val="28"/>
        </w:rPr>
      </w:pPr>
      <w:r w:rsidRPr="00F176B2">
        <w:rPr>
          <w:rFonts w:ascii="Times New Roman" w:hAnsi="Times New Roman"/>
          <w:sz w:val="28"/>
          <w:szCs w:val="28"/>
        </w:rPr>
        <w:t xml:space="preserve"> Особенности и </w:t>
      </w:r>
      <w:proofErr w:type="gramStart"/>
      <w:r w:rsidRPr="00F176B2">
        <w:rPr>
          <w:rFonts w:ascii="Times New Roman" w:hAnsi="Times New Roman"/>
          <w:sz w:val="28"/>
          <w:szCs w:val="28"/>
        </w:rPr>
        <w:t>тенденции  развития</w:t>
      </w:r>
      <w:proofErr w:type="gramEnd"/>
      <w:r w:rsidRPr="00F176B2">
        <w:rPr>
          <w:rFonts w:ascii="Times New Roman" w:hAnsi="Times New Roman"/>
          <w:sz w:val="28"/>
          <w:szCs w:val="28"/>
        </w:rPr>
        <w:t xml:space="preserve"> коммерческих банков в  условиях цифровизации экономики.</w:t>
      </w:r>
    </w:p>
    <w:p w:rsidR="00CE77C7" w:rsidRPr="00F176B2" w:rsidRDefault="00CE77C7" w:rsidP="00CE77C7">
      <w:pPr>
        <w:pStyle w:val="afd"/>
        <w:numPr>
          <w:ilvl w:val="0"/>
          <w:numId w:val="3"/>
        </w:numPr>
        <w:spacing w:after="120" w:line="240" w:lineRule="auto"/>
        <w:ind w:left="-284" w:right="-5" w:firstLine="426"/>
        <w:jc w:val="both"/>
        <w:rPr>
          <w:rFonts w:ascii="Times New Roman" w:hAnsi="Times New Roman"/>
          <w:sz w:val="28"/>
          <w:szCs w:val="28"/>
        </w:rPr>
      </w:pPr>
      <w:r w:rsidRPr="00F176B2">
        <w:rPr>
          <w:rFonts w:ascii="Times New Roman" w:hAnsi="Times New Roman"/>
          <w:sz w:val="28"/>
          <w:szCs w:val="28"/>
        </w:rPr>
        <w:t>Расчетно-кассовое обслуживание клиентов банка: состояние и необходимость расширения клиентской базы банка.</w:t>
      </w:r>
    </w:p>
    <w:p w:rsidR="00CE77C7" w:rsidRPr="00F176B2" w:rsidRDefault="00CE77C7" w:rsidP="00CE77C7">
      <w:pPr>
        <w:pStyle w:val="afd"/>
        <w:numPr>
          <w:ilvl w:val="0"/>
          <w:numId w:val="3"/>
        </w:numPr>
        <w:spacing w:after="120" w:line="240" w:lineRule="auto"/>
        <w:ind w:left="-284" w:right="-5" w:firstLine="426"/>
        <w:jc w:val="both"/>
        <w:rPr>
          <w:rFonts w:ascii="Times New Roman" w:hAnsi="Times New Roman"/>
          <w:sz w:val="28"/>
          <w:szCs w:val="28"/>
        </w:rPr>
      </w:pPr>
      <w:r w:rsidRPr="00F176B2">
        <w:rPr>
          <w:rFonts w:ascii="Times New Roman" w:hAnsi="Times New Roman"/>
          <w:sz w:val="28"/>
          <w:szCs w:val="28"/>
        </w:rPr>
        <w:t xml:space="preserve">Розничные операции коммерческого банка: сущность, виды; механизм выдачи и погашения ссуд; ограничение риска розничного кредитования в современных </w:t>
      </w:r>
      <w:proofErr w:type="gramStart"/>
      <w:r w:rsidRPr="00F176B2">
        <w:rPr>
          <w:rFonts w:ascii="Times New Roman" w:hAnsi="Times New Roman"/>
          <w:sz w:val="28"/>
          <w:szCs w:val="28"/>
        </w:rPr>
        <w:t>условиях .</w:t>
      </w:r>
      <w:proofErr w:type="gramEnd"/>
    </w:p>
    <w:p w:rsidR="00CE77C7" w:rsidRPr="00F176B2" w:rsidRDefault="00CE77C7" w:rsidP="00CE77C7">
      <w:pPr>
        <w:pStyle w:val="afd"/>
        <w:numPr>
          <w:ilvl w:val="0"/>
          <w:numId w:val="3"/>
        </w:numPr>
        <w:spacing w:after="120" w:line="240" w:lineRule="auto"/>
        <w:ind w:left="-284" w:right="-5" w:firstLine="426"/>
        <w:jc w:val="both"/>
        <w:rPr>
          <w:rFonts w:ascii="Times New Roman" w:hAnsi="Times New Roman"/>
          <w:sz w:val="28"/>
          <w:szCs w:val="28"/>
        </w:rPr>
      </w:pPr>
      <w:r w:rsidRPr="00F176B2">
        <w:rPr>
          <w:rFonts w:ascii="Times New Roman" w:hAnsi="Times New Roman"/>
          <w:sz w:val="28"/>
          <w:szCs w:val="28"/>
        </w:rPr>
        <w:t>Взаимосвязь деятельности коммерческих банков с Банком России.</w:t>
      </w:r>
    </w:p>
    <w:p w:rsidR="00CE77C7" w:rsidRPr="00F176B2" w:rsidRDefault="00CE77C7" w:rsidP="00CE77C7">
      <w:pPr>
        <w:pStyle w:val="afd"/>
        <w:numPr>
          <w:ilvl w:val="0"/>
          <w:numId w:val="3"/>
        </w:numPr>
        <w:spacing w:after="120" w:line="240" w:lineRule="auto"/>
        <w:ind w:left="-284" w:right="-5" w:firstLine="426"/>
        <w:jc w:val="both"/>
        <w:rPr>
          <w:rFonts w:ascii="Times New Roman" w:hAnsi="Times New Roman"/>
          <w:sz w:val="28"/>
          <w:szCs w:val="28"/>
        </w:rPr>
      </w:pPr>
      <w:r w:rsidRPr="00F176B2">
        <w:rPr>
          <w:rFonts w:ascii="Times New Roman" w:hAnsi="Times New Roman"/>
          <w:sz w:val="28"/>
          <w:szCs w:val="28"/>
        </w:rPr>
        <w:t xml:space="preserve">Оценка кредитоспособности физических лиц на основе </w:t>
      </w:r>
      <w:proofErr w:type="spellStart"/>
      <w:r w:rsidRPr="00F176B2">
        <w:rPr>
          <w:rFonts w:ascii="Times New Roman" w:hAnsi="Times New Roman"/>
          <w:sz w:val="28"/>
          <w:szCs w:val="28"/>
        </w:rPr>
        <w:t>скорингового</w:t>
      </w:r>
      <w:proofErr w:type="spellEnd"/>
      <w:r w:rsidRPr="00F176B2">
        <w:rPr>
          <w:rFonts w:ascii="Times New Roman" w:hAnsi="Times New Roman"/>
          <w:sz w:val="28"/>
          <w:szCs w:val="28"/>
        </w:rPr>
        <w:t xml:space="preserve"> метода.</w:t>
      </w:r>
    </w:p>
    <w:p w:rsidR="00CE77C7" w:rsidRPr="00F176B2" w:rsidRDefault="00CE77C7" w:rsidP="00CE77C7">
      <w:pPr>
        <w:pStyle w:val="afd"/>
        <w:numPr>
          <w:ilvl w:val="0"/>
          <w:numId w:val="3"/>
        </w:numPr>
        <w:spacing w:after="120" w:line="240" w:lineRule="auto"/>
        <w:ind w:left="-284" w:right="-5" w:firstLine="426"/>
        <w:jc w:val="both"/>
        <w:rPr>
          <w:rFonts w:ascii="Times New Roman" w:hAnsi="Times New Roman"/>
          <w:sz w:val="28"/>
          <w:szCs w:val="28"/>
        </w:rPr>
      </w:pPr>
      <w:r w:rsidRPr="00F176B2">
        <w:rPr>
          <w:rFonts w:ascii="Times New Roman" w:hAnsi="Times New Roman"/>
          <w:sz w:val="28"/>
          <w:szCs w:val="28"/>
        </w:rPr>
        <w:t>Управление процентным риском коммерческого банка.</w:t>
      </w:r>
    </w:p>
    <w:p w:rsidR="00CE77C7" w:rsidRPr="00F176B2" w:rsidRDefault="00CE77C7" w:rsidP="00CE77C7">
      <w:pPr>
        <w:pStyle w:val="afd"/>
        <w:numPr>
          <w:ilvl w:val="0"/>
          <w:numId w:val="3"/>
        </w:numPr>
        <w:spacing w:after="120" w:line="240" w:lineRule="auto"/>
        <w:ind w:left="-284" w:right="-5" w:firstLine="426"/>
        <w:jc w:val="both"/>
        <w:rPr>
          <w:rFonts w:ascii="Times New Roman" w:hAnsi="Times New Roman"/>
          <w:sz w:val="28"/>
          <w:szCs w:val="28"/>
        </w:rPr>
      </w:pPr>
      <w:r w:rsidRPr="00F176B2">
        <w:rPr>
          <w:rFonts w:ascii="Times New Roman" w:hAnsi="Times New Roman"/>
          <w:sz w:val="28"/>
          <w:szCs w:val="28"/>
        </w:rPr>
        <w:t xml:space="preserve">Межбанковские корреспондентские отношения и их роль в обеспечении ликвидности </w:t>
      </w:r>
      <w:proofErr w:type="gramStart"/>
      <w:r w:rsidRPr="00F176B2">
        <w:rPr>
          <w:rFonts w:ascii="Times New Roman" w:hAnsi="Times New Roman"/>
          <w:sz w:val="28"/>
          <w:szCs w:val="28"/>
        </w:rPr>
        <w:t>банка .</w:t>
      </w:r>
      <w:proofErr w:type="gramEnd"/>
    </w:p>
    <w:p w:rsidR="00CE77C7" w:rsidRPr="00F176B2" w:rsidRDefault="00CE77C7" w:rsidP="00CE77C7">
      <w:pPr>
        <w:pStyle w:val="afd"/>
        <w:numPr>
          <w:ilvl w:val="0"/>
          <w:numId w:val="3"/>
        </w:numPr>
        <w:spacing w:after="120" w:line="240" w:lineRule="auto"/>
        <w:ind w:left="-284" w:right="-5" w:firstLine="426"/>
        <w:jc w:val="both"/>
        <w:rPr>
          <w:rFonts w:ascii="Times New Roman" w:hAnsi="Times New Roman"/>
          <w:sz w:val="28"/>
          <w:szCs w:val="28"/>
        </w:rPr>
      </w:pPr>
      <w:r w:rsidRPr="00F176B2">
        <w:rPr>
          <w:rFonts w:ascii="Times New Roman" w:hAnsi="Times New Roman"/>
          <w:sz w:val="28"/>
          <w:szCs w:val="28"/>
        </w:rPr>
        <w:t xml:space="preserve"> Усиление </w:t>
      </w:r>
      <w:proofErr w:type="gramStart"/>
      <w:r w:rsidRPr="00F176B2">
        <w:rPr>
          <w:rFonts w:ascii="Times New Roman" w:hAnsi="Times New Roman"/>
          <w:sz w:val="28"/>
          <w:szCs w:val="28"/>
        </w:rPr>
        <w:t>интеграции  коммерческих</w:t>
      </w:r>
      <w:proofErr w:type="gramEnd"/>
      <w:r w:rsidRPr="00F176B2">
        <w:rPr>
          <w:rFonts w:ascii="Times New Roman" w:hAnsi="Times New Roman"/>
          <w:sz w:val="28"/>
          <w:szCs w:val="28"/>
        </w:rPr>
        <w:t xml:space="preserve"> банков на  международных и национальных финансовых рынках.</w:t>
      </w:r>
    </w:p>
    <w:p w:rsidR="00CE77C7" w:rsidRPr="008B7188" w:rsidRDefault="00CE77C7" w:rsidP="00CE77C7">
      <w:pPr>
        <w:autoSpaceDE w:val="0"/>
        <w:autoSpaceDN w:val="0"/>
        <w:adjustRightInd w:val="0"/>
        <w:spacing w:line="360" w:lineRule="auto"/>
        <w:ind w:firstLine="709"/>
        <w:jc w:val="both"/>
        <w:rPr>
          <w:rFonts w:eastAsia="MS Mincho"/>
          <w:sz w:val="28"/>
          <w:szCs w:val="28"/>
        </w:rPr>
      </w:pPr>
      <w:r w:rsidRPr="008B7188">
        <w:rPr>
          <w:rFonts w:eastAsia="MS Mincho"/>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CE77C7" w:rsidRPr="00E32F3C" w:rsidRDefault="00CE77C7" w:rsidP="00CE77C7">
      <w:pPr>
        <w:ind w:left="-284" w:firstLine="426"/>
        <w:jc w:val="both"/>
        <w:rPr>
          <w:b/>
          <w:sz w:val="28"/>
          <w:szCs w:val="28"/>
        </w:rPr>
      </w:pPr>
    </w:p>
    <w:p w:rsidR="00CE77C7" w:rsidRDefault="00CE77C7" w:rsidP="00CE77C7">
      <w:pPr>
        <w:jc w:val="center"/>
        <w:outlineLvl w:val="0"/>
        <w:rPr>
          <w:b/>
          <w:sz w:val="28"/>
          <w:szCs w:val="28"/>
        </w:rPr>
      </w:pPr>
      <w:bookmarkStart w:id="20" w:name="_Toc511925805"/>
      <w:bookmarkStart w:id="21" w:name="_Toc519523363"/>
      <w:bookmarkStart w:id="22" w:name="_Toc10235958"/>
      <w:r w:rsidRPr="00CB1311">
        <w:rPr>
          <w:b/>
          <w:sz w:val="28"/>
          <w:szCs w:val="28"/>
        </w:rPr>
        <w:t>7.Фонд</w:t>
      </w:r>
      <w:r>
        <w:rPr>
          <w:b/>
          <w:sz w:val="28"/>
          <w:szCs w:val="28"/>
        </w:rPr>
        <w:t xml:space="preserve"> </w:t>
      </w:r>
      <w:r w:rsidRPr="00CB1311">
        <w:rPr>
          <w:b/>
          <w:sz w:val="28"/>
          <w:szCs w:val="28"/>
        </w:rPr>
        <w:t>оценочных</w:t>
      </w:r>
      <w:r>
        <w:rPr>
          <w:b/>
          <w:sz w:val="28"/>
          <w:szCs w:val="28"/>
        </w:rPr>
        <w:t xml:space="preserve"> </w:t>
      </w:r>
      <w:r w:rsidRPr="00CB1311">
        <w:rPr>
          <w:b/>
          <w:sz w:val="28"/>
          <w:szCs w:val="28"/>
        </w:rPr>
        <w:t>средств</w:t>
      </w:r>
      <w:r>
        <w:rPr>
          <w:b/>
          <w:sz w:val="28"/>
          <w:szCs w:val="28"/>
        </w:rPr>
        <w:t xml:space="preserve"> </w:t>
      </w:r>
      <w:r w:rsidRPr="00CB1311">
        <w:rPr>
          <w:b/>
          <w:sz w:val="28"/>
          <w:szCs w:val="28"/>
        </w:rPr>
        <w:t>для</w:t>
      </w:r>
      <w:r>
        <w:rPr>
          <w:b/>
          <w:sz w:val="28"/>
          <w:szCs w:val="28"/>
        </w:rPr>
        <w:t xml:space="preserve"> </w:t>
      </w:r>
      <w:r w:rsidRPr="00CB1311">
        <w:rPr>
          <w:b/>
          <w:sz w:val="28"/>
          <w:szCs w:val="28"/>
        </w:rPr>
        <w:t>проведения</w:t>
      </w:r>
      <w:r>
        <w:rPr>
          <w:b/>
          <w:sz w:val="28"/>
          <w:szCs w:val="28"/>
        </w:rPr>
        <w:t xml:space="preserve"> </w:t>
      </w:r>
      <w:r w:rsidRPr="00CB1311">
        <w:rPr>
          <w:b/>
          <w:sz w:val="28"/>
          <w:szCs w:val="28"/>
        </w:rPr>
        <w:t>промежуточной</w:t>
      </w:r>
      <w:r>
        <w:rPr>
          <w:b/>
          <w:sz w:val="28"/>
          <w:szCs w:val="28"/>
        </w:rPr>
        <w:t xml:space="preserve"> </w:t>
      </w:r>
      <w:r w:rsidRPr="00CB1311">
        <w:rPr>
          <w:b/>
          <w:sz w:val="28"/>
          <w:szCs w:val="28"/>
        </w:rPr>
        <w:t>аттестации</w:t>
      </w:r>
      <w:r>
        <w:rPr>
          <w:b/>
          <w:sz w:val="28"/>
          <w:szCs w:val="28"/>
        </w:rPr>
        <w:t xml:space="preserve"> </w:t>
      </w:r>
      <w:r w:rsidRPr="00CB1311">
        <w:rPr>
          <w:b/>
          <w:sz w:val="28"/>
          <w:szCs w:val="28"/>
        </w:rPr>
        <w:t>обучающихся</w:t>
      </w:r>
      <w:r>
        <w:rPr>
          <w:b/>
          <w:sz w:val="28"/>
          <w:szCs w:val="28"/>
        </w:rPr>
        <w:t xml:space="preserve"> </w:t>
      </w:r>
      <w:r w:rsidRPr="00CB1311">
        <w:rPr>
          <w:b/>
          <w:sz w:val="28"/>
          <w:szCs w:val="28"/>
        </w:rPr>
        <w:t>по</w:t>
      </w:r>
      <w:r>
        <w:rPr>
          <w:b/>
          <w:sz w:val="28"/>
          <w:szCs w:val="28"/>
        </w:rPr>
        <w:t xml:space="preserve"> </w:t>
      </w:r>
      <w:r w:rsidRPr="00CB1311">
        <w:rPr>
          <w:b/>
          <w:sz w:val="28"/>
          <w:szCs w:val="28"/>
        </w:rPr>
        <w:t>дисциплине</w:t>
      </w:r>
      <w:bookmarkEnd w:id="20"/>
      <w:bookmarkEnd w:id="21"/>
      <w:bookmarkEnd w:id="22"/>
    </w:p>
    <w:p w:rsidR="00CE77C7" w:rsidRPr="00CB1311" w:rsidRDefault="00CE77C7" w:rsidP="00CE77C7">
      <w:pPr>
        <w:jc w:val="both"/>
        <w:rPr>
          <w:b/>
          <w:sz w:val="28"/>
          <w:szCs w:val="28"/>
        </w:rPr>
      </w:pPr>
    </w:p>
    <w:p w:rsidR="00CE77C7" w:rsidRPr="00EA263A" w:rsidRDefault="00CE77C7" w:rsidP="00CE77C7">
      <w:pPr>
        <w:spacing w:line="360" w:lineRule="auto"/>
        <w:jc w:val="center"/>
        <w:outlineLvl w:val="0"/>
        <w:rPr>
          <w:b/>
          <w:sz w:val="28"/>
          <w:szCs w:val="28"/>
        </w:rPr>
      </w:pPr>
      <w:bookmarkStart w:id="23" w:name="_Toc511925806"/>
      <w:bookmarkStart w:id="24" w:name="_Toc519523364"/>
      <w:bookmarkStart w:id="25" w:name="_Toc10235959"/>
      <w:r w:rsidRPr="00EA263A">
        <w:rPr>
          <w:b/>
          <w:sz w:val="28"/>
          <w:szCs w:val="28"/>
        </w:rPr>
        <w:t>7.1. Перечень компетенций, формируемых в процессе освоения дисциплины</w:t>
      </w:r>
      <w:bookmarkEnd w:id="23"/>
      <w:bookmarkEnd w:id="24"/>
      <w:bookmarkEnd w:id="25"/>
    </w:p>
    <w:p w:rsidR="00CE77C7" w:rsidRPr="00107A6E" w:rsidRDefault="00CE77C7" w:rsidP="00CE77C7">
      <w:pPr>
        <w:spacing w:line="360" w:lineRule="auto"/>
        <w:ind w:firstLine="709"/>
        <w:jc w:val="both"/>
        <w:rPr>
          <w:sz w:val="28"/>
          <w:szCs w:val="28"/>
        </w:rPr>
      </w:pPr>
      <w:r>
        <w:rPr>
          <w:sz w:val="28"/>
          <w:szCs w:val="28"/>
        </w:rPr>
        <w:t>П</w:t>
      </w:r>
      <w:r w:rsidRPr="00107A6E">
        <w:rPr>
          <w:sz w:val="28"/>
          <w:szCs w:val="28"/>
        </w:rPr>
        <w:t>еречень компетенций, формируемых в процессе освоения дисциплины</w:t>
      </w:r>
      <w:r>
        <w:rPr>
          <w:sz w:val="28"/>
          <w:szCs w:val="28"/>
        </w:rPr>
        <w:t>, приведен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rsidR="00CE77C7" w:rsidRPr="00483D05" w:rsidRDefault="00CE77C7" w:rsidP="00CE77C7">
      <w:pPr>
        <w:spacing w:line="360" w:lineRule="auto"/>
        <w:ind w:firstLine="709"/>
        <w:jc w:val="both"/>
        <w:rPr>
          <w:rFonts w:cs="Palatino Linotype"/>
          <w:sz w:val="28"/>
          <w:szCs w:val="28"/>
        </w:rPr>
      </w:pPr>
      <w:r w:rsidRPr="00483D05">
        <w:rPr>
          <w:rFonts w:cs="Palatino Linotype"/>
          <w:sz w:val="28"/>
          <w:szCs w:val="28"/>
        </w:rPr>
        <w:t xml:space="preserve">Промежуточная аттестация по дисциплине оценивается по 100-бальной шкале. Балльная оценка текущего контроля успеваемости студента в семестре составляет максимально 40 баллов. Балльная оценка в </w:t>
      </w:r>
      <w:proofErr w:type="spellStart"/>
      <w:r w:rsidRPr="00483D05">
        <w:rPr>
          <w:rFonts w:cs="Palatino Linotype"/>
          <w:sz w:val="28"/>
          <w:szCs w:val="28"/>
        </w:rPr>
        <w:t>зачетно</w:t>
      </w:r>
      <w:proofErr w:type="spellEnd"/>
      <w:r w:rsidRPr="00483D05">
        <w:rPr>
          <w:rFonts w:cs="Palatino Linotype"/>
          <w:sz w:val="28"/>
          <w:szCs w:val="28"/>
        </w:rPr>
        <w:t>-экзаменационную сессию не превышает 60 баллов.</w:t>
      </w:r>
    </w:p>
    <w:p w:rsidR="00CE77C7" w:rsidRPr="00483D05" w:rsidRDefault="00CE77C7" w:rsidP="00CE77C7">
      <w:pPr>
        <w:spacing w:line="360" w:lineRule="auto"/>
        <w:ind w:firstLine="709"/>
        <w:jc w:val="both"/>
        <w:rPr>
          <w:rFonts w:cs="Palatino Linotype"/>
          <w:sz w:val="28"/>
          <w:szCs w:val="28"/>
        </w:rPr>
      </w:pPr>
      <w:r w:rsidRPr="00483D05">
        <w:rPr>
          <w:rFonts w:cs="Palatino Linotype"/>
          <w:sz w:val="28"/>
          <w:szCs w:val="28"/>
        </w:rPr>
        <w:t>Распределение максимальных баллов по видам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6118"/>
        <w:gridCol w:w="2519"/>
      </w:tblGrid>
      <w:tr w:rsidR="00CE77C7" w:rsidRPr="00483D05" w:rsidTr="005468BF">
        <w:tc>
          <w:tcPr>
            <w:tcW w:w="959" w:type="dxa"/>
            <w:shd w:val="clear" w:color="auto" w:fill="auto"/>
          </w:tcPr>
          <w:p w:rsidR="00CE77C7" w:rsidRPr="00483D05" w:rsidRDefault="00CE77C7" w:rsidP="005468BF">
            <w:pPr>
              <w:widowControl w:val="0"/>
              <w:autoSpaceDE w:val="0"/>
              <w:autoSpaceDN w:val="0"/>
              <w:adjustRightInd w:val="0"/>
              <w:jc w:val="center"/>
              <w:rPr>
                <w:i/>
              </w:rPr>
            </w:pPr>
            <w:r w:rsidRPr="00483D05">
              <w:rPr>
                <w:i/>
              </w:rPr>
              <w:t>№ п/п</w:t>
            </w:r>
          </w:p>
        </w:tc>
        <w:tc>
          <w:tcPr>
            <w:tcW w:w="6379" w:type="dxa"/>
            <w:shd w:val="clear" w:color="auto" w:fill="auto"/>
          </w:tcPr>
          <w:p w:rsidR="00CE77C7" w:rsidRPr="00483D05" w:rsidRDefault="00CE77C7" w:rsidP="005468BF">
            <w:pPr>
              <w:widowControl w:val="0"/>
              <w:autoSpaceDE w:val="0"/>
              <w:autoSpaceDN w:val="0"/>
              <w:adjustRightInd w:val="0"/>
              <w:jc w:val="center"/>
              <w:rPr>
                <w:i/>
              </w:rPr>
            </w:pPr>
            <w:r w:rsidRPr="00483D05">
              <w:rPr>
                <w:i/>
              </w:rPr>
              <w:t>Вид отчетности</w:t>
            </w:r>
          </w:p>
        </w:tc>
        <w:tc>
          <w:tcPr>
            <w:tcW w:w="2576" w:type="dxa"/>
            <w:shd w:val="clear" w:color="auto" w:fill="auto"/>
          </w:tcPr>
          <w:p w:rsidR="00CE77C7" w:rsidRPr="00483D05" w:rsidRDefault="00CE77C7" w:rsidP="005468BF">
            <w:pPr>
              <w:widowControl w:val="0"/>
              <w:autoSpaceDE w:val="0"/>
              <w:autoSpaceDN w:val="0"/>
              <w:adjustRightInd w:val="0"/>
              <w:jc w:val="center"/>
              <w:rPr>
                <w:i/>
              </w:rPr>
            </w:pPr>
            <w:r w:rsidRPr="00483D05">
              <w:rPr>
                <w:i/>
              </w:rPr>
              <w:t>Максимальная сумма баллов.</w:t>
            </w:r>
          </w:p>
        </w:tc>
      </w:tr>
      <w:tr w:rsidR="00CE77C7" w:rsidRPr="00483D05" w:rsidTr="005468BF">
        <w:tc>
          <w:tcPr>
            <w:tcW w:w="959" w:type="dxa"/>
            <w:shd w:val="clear" w:color="auto" w:fill="auto"/>
          </w:tcPr>
          <w:p w:rsidR="00CE77C7" w:rsidRPr="00483D05" w:rsidRDefault="00CE77C7" w:rsidP="005468BF">
            <w:pPr>
              <w:widowControl w:val="0"/>
              <w:autoSpaceDE w:val="0"/>
              <w:autoSpaceDN w:val="0"/>
              <w:adjustRightInd w:val="0"/>
              <w:spacing w:line="360" w:lineRule="auto"/>
            </w:pPr>
            <w:r w:rsidRPr="00483D05">
              <w:t>1</w:t>
            </w:r>
          </w:p>
        </w:tc>
        <w:tc>
          <w:tcPr>
            <w:tcW w:w="6379" w:type="dxa"/>
            <w:shd w:val="clear" w:color="auto" w:fill="auto"/>
          </w:tcPr>
          <w:p w:rsidR="00CE77C7" w:rsidRPr="00483D05" w:rsidRDefault="00CE77C7" w:rsidP="005468BF">
            <w:pPr>
              <w:widowControl w:val="0"/>
              <w:autoSpaceDE w:val="0"/>
              <w:autoSpaceDN w:val="0"/>
              <w:adjustRightInd w:val="0"/>
              <w:spacing w:line="360" w:lineRule="auto"/>
            </w:pPr>
            <w:r w:rsidRPr="00483D05">
              <w:t>Работа в семестре</w:t>
            </w:r>
          </w:p>
        </w:tc>
        <w:tc>
          <w:tcPr>
            <w:tcW w:w="2576" w:type="dxa"/>
            <w:shd w:val="clear" w:color="auto" w:fill="auto"/>
          </w:tcPr>
          <w:p w:rsidR="00CE77C7" w:rsidRPr="00483D05" w:rsidRDefault="00CE77C7" w:rsidP="005468BF">
            <w:pPr>
              <w:widowControl w:val="0"/>
              <w:autoSpaceDE w:val="0"/>
              <w:autoSpaceDN w:val="0"/>
              <w:adjustRightInd w:val="0"/>
              <w:spacing w:line="360" w:lineRule="auto"/>
            </w:pPr>
            <w:r w:rsidRPr="00483D05">
              <w:t>40</w:t>
            </w:r>
          </w:p>
        </w:tc>
      </w:tr>
      <w:tr w:rsidR="00CE77C7" w:rsidRPr="00483D05" w:rsidTr="005468BF">
        <w:tc>
          <w:tcPr>
            <w:tcW w:w="959" w:type="dxa"/>
            <w:shd w:val="clear" w:color="auto" w:fill="auto"/>
          </w:tcPr>
          <w:p w:rsidR="00CE77C7" w:rsidRPr="00483D05" w:rsidRDefault="00CE77C7" w:rsidP="005468BF">
            <w:pPr>
              <w:widowControl w:val="0"/>
              <w:autoSpaceDE w:val="0"/>
              <w:autoSpaceDN w:val="0"/>
              <w:adjustRightInd w:val="0"/>
              <w:spacing w:line="360" w:lineRule="auto"/>
            </w:pPr>
            <w:r w:rsidRPr="00483D05">
              <w:t>2</w:t>
            </w:r>
          </w:p>
        </w:tc>
        <w:tc>
          <w:tcPr>
            <w:tcW w:w="6379" w:type="dxa"/>
            <w:shd w:val="clear" w:color="auto" w:fill="auto"/>
          </w:tcPr>
          <w:p w:rsidR="00CE77C7" w:rsidRPr="00483D05" w:rsidRDefault="00CE77C7" w:rsidP="005468BF">
            <w:pPr>
              <w:widowControl w:val="0"/>
              <w:autoSpaceDE w:val="0"/>
              <w:autoSpaceDN w:val="0"/>
              <w:adjustRightInd w:val="0"/>
              <w:spacing w:line="360" w:lineRule="auto"/>
            </w:pPr>
            <w:r>
              <w:t>Зачет</w:t>
            </w:r>
          </w:p>
        </w:tc>
        <w:tc>
          <w:tcPr>
            <w:tcW w:w="2576" w:type="dxa"/>
            <w:shd w:val="clear" w:color="auto" w:fill="auto"/>
          </w:tcPr>
          <w:p w:rsidR="00CE77C7" w:rsidRPr="00483D05" w:rsidRDefault="00CE77C7" w:rsidP="005468BF">
            <w:pPr>
              <w:widowControl w:val="0"/>
              <w:autoSpaceDE w:val="0"/>
              <w:autoSpaceDN w:val="0"/>
              <w:adjustRightInd w:val="0"/>
              <w:spacing w:line="360" w:lineRule="auto"/>
            </w:pPr>
            <w:r w:rsidRPr="00483D05">
              <w:t>60</w:t>
            </w:r>
          </w:p>
        </w:tc>
      </w:tr>
      <w:tr w:rsidR="00CE77C7" w:rsidRPr="00483D05" w:rsidTr="005468BF">
        <w:tc>
          <w:tcPr>
            <w:tcW w:w="959" w:type="dxa"/>
            <w:shd w:val="clear" w:color="auto" w:fill="auto"/>
          </w:tcPr>
          <w:p w:rsidR="00CE77C7" w:rsidRPr="00483D05" w:rsidRDefault="00CE77C7" w:rsidP="005468BF">
            <w:pPr>
              <w:widowControl w:val="0"/>
              <w:autoSpaceDE w:val="0"/>
              <w:autoSpaceDN w:val="0"/>
              <w:adjustRightInd w:val="0"/>
              <w:spacing w:line="360" w:lineRule="auto"/>
            </w:pPr>
            <w:r w:rsidRPr="00483D05">
              <w:t>3</w:t>
            </w:r>
          </w:p>
        </w:tc>
        <w:tc>
          <w:tcPr>
            <w:tcW w:w="6379" w:type="dxa"/>
            <w:shd w:val="clear" w:color="auto" w:fill="auto"/>
          </w:tcPr>
          <w:p w:rsidR="00CE77C7" w:rsidRPr="00483D05" w:rsidRDefault="00CE77C7" w:rsidP="005468BF">
            <w:pPr>
              <w:widowControl w:val="0"/>
              <w:autoSpaceDE w:val="0"/>
              <w:autoSpaceDN w:val="0"/>
              <w:adjustRightInd w:val="0"/>
              <w:spacing w:line="360" w:lineRule="auto"/>
            </w:pPr>
            <w:r w:rsidRPr="00483D05">
              <w:t>Итого:</w:t>
            </w:r>
          </w:p>
        </w:tc>
        <w:tc>
          <w:tcPr>
            <w:tcW w:w="2576" w:type="dxa"/>
            <w:shd w:val="clear" w:color="auto" w:fill="auto"/>
          </w:tcPr>
          <w:p w:rsidR="00CE77C7" w:rsidRPr="00483D05" w:rsidRDefault="00CE77C7" w:rsidP="005468BF">
            <w:pPr>
              <w:widowControl w:val="0"/>
              <w:autoSpaceDE w:val="0"/>
              <w:autoSpaceDN w:val="0"/>
              <w:adjustRightInd w:val="0"/>
              <w:spacing w:line="360" w:lineRule="auto"/>
            </w:pPr>
            <w:r w:rsidRPr="00483D05">
              <w:t>100</w:t>
            </w:r>
          </w:p>
        </w:tc>
      </w:tr>
    </w:tbl>
    <w:p w:rsidR="00CE77C7" w:rsidRPr="00483D05" w:rsidRDefault="00CE77C7" w:rsidP="00CE77C7">
      <w:pPr>
        <w:spacing w:line="360" w:lineRule="auto"/>
        <w:jc w:val="center"/>
        <w:rPr>
          <w:rFonts w:cs="Palatino Linotype"/>
          <w:sz w:val="28"/>
          <w:szCs w:val="28"/>
        </w:rPr>
      </w:pPr>
    </w:p>
    <w:p w:rsidR="00CE77C7" w:rsidRPr="00483D05" w:rsidRDefault="00CE77C7" w:rsidP="00CE77C7">
      <w:pPr>
        <w:spacing w:line="360" w:lineRule="auto"/>
        <w:ind w:firstLine="426"/>
        <w:jc w:val="both"/>
        <w:rPr>
          <w:rFonts w:cs="Palatino Linotype"/>
          <w:sz w:val="28"/>
          <w:szCs w:val="28"/>
        </w:rPr>
      </w:pPr>
      <w:r w:rsidRPr="00483D05">
        <w:rPr>
          <w:rFonts w:cs="Palatino Linotype"/>
          <w:sz w:val="28"/>
          <w:szCs w:val="28"/>
        </w:rPr>
        <w:t>При проведении промежуточной аттестации по дисциплине учитываются:</w:t>
      </w:r>
    </w:p>
    <w:p w:rsidR="00CE77C7" w:rsidRPr="00483D05" w:rsidRDefault="00CE77C7" w:rsidP="00CE77C7">
      <w:pPr>
        <w:spacing w:line="360" w:lineRule="auto"/>
        <w:ind w:firstLine="426"/>
        <w:jc w:val="both"/>
        <w:rPr>
          <w:rFonts w:cs="Palatino Linotype"/>
          <w:sz w:val="28"/>
          <w:szCs w:val="28"/>
        </w:rPr>
      </w:pPr>
      <w:r w:rsidRPr="00483D05">
        <w:rPr>
          <w:rFonts w:cs="Palatino Linotype"/>
          <w:sz w:val="28"/>
          <w:szCs w:val="28"/>
        </w:rPr>
        <w:t>1)</w:t>
      </w:r>
      <w:r w:rsidRPr="00483D05">
        <w:rPr>
          <w:rFonts w:cs="Palatino Linotype"/>
          <w:sz w:val="28"/>
          <w:szCs w:val="28"/>
        </w:rPr>
        <w:tab/>
        <w:t>посещение студентом занятий и работа студента на занятиях (участие в дискуссии, разбор практических ситуаций);</w:t>
      </w:r>
    </w:p>
    <w:p w:rsidR="00CE77C7" w:rsidRPr="00483D05" w:rsidRDefault="00CE77C7" w:rsidP="00CE77C7">
      <w:pPr>
        <w:spacing w:line="360" w:lineRule="auto"/>
        <w:ind w:firstLine="426"/>
        <w:jc w:val="both"/>
        <w:rPr>
          <w:rFonts w:cs="Palatino Linotype"/>
          <w:sz w:val="28"/>
          <w:szCs w:val="28"/>
        </w:rPr>
      </w:pPr>
      <w:r w:rsidRPr="00483D05">
        <w:rPr>
          <w:rFonts w:cs="Palatino Linotype"/>
          <w:sz w:val="28"/>
          <w:szCs w:val="28"/>
        </w:rPr>
        <w:t>2)</w:t>
      </w:r>
      <w:r w:rsidRPr="00483D05">
        <w:rPr>
          <w:rFonts w:cs="Palatino Linotype"/>
          <w:sz w:val="28"/>
          <w:szCs w:val="28"/>
        </w:rPr>
        <w:tab/>
        <w:t xml:space="preserve">работа студента во внеаудиторное время (изучение основной и дополнительной литературы, интернет-ресурсов, работа с электронными образовательными ресурсами), выполнение </w:t>
      </w:r>
      <w:r>
        <w:rPr>
          <w:rFonts w:cs="Palatino Linotype"/>
          <w:sz w:val="28"/>
          <w:szCs w:val="28"/>
        </w:rPr>
        <w:t>заданий преподавателя, написание контрольной работы.</w:t>
      </w:r>
    </w:p>
    <w:p w:rsidR="00CE77C7" w:rsidRPr="00483D05" w:rsidRDefault="00CE77C7" w:rsidP="00CE77C7">
      <w:pPr>
        <w:spacing w:line="360" w:lineRule="auto"/>
        <w:ind w:firstLine="708"/>
        <w:jc w:val="both"/>
        <w:rPr>
          <w:sz w:val="28"/>
          <w:szCs w:val="28"/>
        </w:rPr>
      </w:pPr>
      <w:r w:rsidRPr="00483D05">
        <w:rPr>
          <w:sz w:val="28"/>
          <w:szCs w:val="28"/>
        </w:rPr>
        <w:lastRenderedPageBreak/>
        <w:t>Текущий контроль осуществляется в ходе учебного процесса, консультирования студентов, проверки выполнения ими самостоятельных заданий, проверки контрольных и тестовых заданий.</w:t>
      </w:r>
    </w:p>
    <w:p w:rsidR="00CE77C7" w:rsidRPr="00483D05" w:rsidRDefault="00CE77C7" w:rsidP="00CE77C7">
      <w:pPr>
        <w:spacing w:line="360" w:lineRule="auto"/>
        <w:ind w:firstLine="709"/>
        <w:jc w:val="both"/>
        <w:rPr>
          <w:sz w:val="28"/>
          <w:szCs w:val="28"/>
        </w:rPr>
      </w:pPr>
      <w:r w:rsidRPr="00483D05">
        <w:rPr>
          <w:sz w:val="28"/>
          <w:szCs w:val="28"/>
        </w:rPr>
        <w:t xml:space="preserve">Промежуточный контроль проводится в форме </w:t>
      </w:r>
      <w:r>
        <w:rPr>
          <w:sz w:val="28"/>
          <w:szCs w:val="28"/>
        </w:rPr>
        <w:t>зачета</w:t>
      </w:r>
      <w:r w:rsidRPr="00483D05">
        <w:rPr>
          <w:sz w:val="28"/>
          <w:szCs w:val="28"/>
        </w:rPr>
        <w:t>.</w:t>
      </w:r>
      <w:r w:rsidRPr="00483D05">
        <w:rPr>
          <w:sz w:val="28"/>
          <w:szCs w:val="28"/>
        </w:rPr>
        <w:tab/>
      </w:r>
    </w:p>
    <w:p w:rsidR="00CE77C7" w:rsidRPr="00483D05" w:rsidRDefault="00CE77C7" w:rsidP="00CE77C7">
      <w:pPr>
        <w:tabs>
          <w:tab w:val="left" w:pos="1575"/>
        </w:tabs>
        <w:spacing w:line="360" w:lineRule="auto"/>
        <w:ind w:firstLine="737"/>
        <w:jc w:val="both"/>
        <w:rPr>
          <w:sz w:val="28"/>
          <w:szCs w:val="28"/>
        </w:rPr>
      </w:pPr>
      <w:r w:rsidRPr="00483D05">
        <w:rPr>
          <w:sz w:val="28"/>
          <w:szCs w:val="28"/>
        </w:rPr>
        <w:t>В электронную зачетную книжку студента оценка проставляется по общепринятой пятибалльной системе</w:t>
      </w:r>
      <w:r>
        <w:rPr>
          <w:sz w:val="28"/>
          <w:szCs w:val="28"/>
        </w:rPr>
        <w:t xml:space="preserve"> в соответствии с </w:t>
      </w:r>
      <w:proofErr w:type="spellStart"/>
      <w:r>
        <w:rPr>
          <w:sz w:val="28"/>
          <w:szCs w:val="28"/>
        </w:rPr>
        <w:t>балльно</w:t>
      </w:r>
      <w:proofErr w:type="spellEnd"/>
      <w:r>
        <w:rPr>
          <w:sz w:val="28"/>
          <w:szCs w:val="28"/>
        </w:rPr>
        <w:t>-рейтинговой системой</w:t>
      </w:r>
      <w:r w:rsidRPr="00483D05">
        <w:rPr>
          <w:sz w:val="28"/>
          <w:szCs w:val="28"/>
        </w:rPr>
        <w:t>.</w:t>
      </w:r>
    </w:p>
    <w:p w:rsidR="00CE77C7" w:rsidRDefault="00CE77C7" w:rsidP="00CE77C7">
      <w:pPr>
        <w:jc w:val="center"/>
        <w:rPr>
          <w:b/>
          <w:sz w:val="28"/>
          <w:szCs w:val="28"/>
        </w:rPr>
      </w:pPr>
      <w:bookmarkStart w:id="26" w:name="_Toc511925807"/>
      <w:bookmarkStart w:id="27" w:name="_Toc519523365"/>
    </w:p>
    <w:p w:rsidR="00CE77C7" w:rsidRDefault="00CE77C7" w:rsidP="00CE77C7">
      <w:pPr>
        <w:jc w:val="center"/>
        <w:outlineLvl w:val="0"/>
        <w:rPr>
          <w:b/>
          <w:sz w:val="28"/>
          <w:szCs w:val="28"/>
        </w:rPr>
      </w:pPr>
      <w:bookmarkStart w:id="28" w:name="_Toc10235960"/>
      <w:r w:rsidRPr="009C5A17">
        <w:rPr>
          <w:b/>
          <w:sz w:val="28"/>
          <w:szCs w:val="28"/>
        </w:rPr>
        <w:t>7.</w:t>
      </w:r>
      <w:r>
        <w:rPr>
          <w:b/>
          <w:sz w:val="28"/>
          <w:szCs w:val="28"/>
        </w:rPr>
        <w:t>2</w:t>
      </w:r>
      <w:r w:rsidRPr="009C5A17">
        <w:rPr>
          <w:b/>
          <w:sz w:val="28"/>
          <w:szCs w:val="28"/>
        </w:rPr>
        <w:t>. Типовые задания или иные материалы, необходимые для оценки знаний, умений, владений</w:t>
      </w:r>
      <w:bookmarkEnd w:id="26"/>
      <w:bookmarkEnd w:id="27"/>
      <w:bookmarkEnd w:id="28"/>
    </w:p>
    <w:p w:rsidR="00CE77C7" w:rsidRDefault="00CE77C7" w:rsidP="00CE77C7">
      <w:pPr>
        <w:jc w:val="center"/>
        <w:outlineLvl w:val="0"/>
        <w:rPr>
          <w:b/>
          <w:sz w:val="28"/>
          <w:szCs w:val="28"/>
        </w:rPr>
      </w:pPr>
    </w:p>
    <w:p w:rsidR="00CE77C7" w:rsidRDefault="00CE77C7" w:rsidP="00CE77C7">
      <w:pPr>
        <w:spacing w:line="360" w:lineRule="auto"/>
        <w:ind w:firstLine="709"/>
        <w:jc w:val="both"/>
        <w:rPr>
          <w:b/>
          <w:bCs/>
          <w:sz w:val="28"/>
          <w:szCs w:val="28"/>
        </w:rPr>
      </w:pPr>
      <w:r w:rsidRPr="006C656E">
        <w:rPr>
          <w:bCs/>
          <w:sz w:val="28"/>
          <w:szCs w:val="28"/>
        </w:rPr>
        <w:t>Примеры оценочных средств для проверки компетенций, формируемых дисциплиной «</w:t>
      </w:r>
      <w:r>
        <w:rPr>
          <w:bCs/>
          <w:sz w:val="28"/>
          <w:szCs w:val="28"/>
        </w:rPr>
        <w:t>Организация деятельности коммерческого банка</w:t>
      </w:r>
      <w:r w:rsidRPr="006C656E">
        <w:rPr>
          <w:bCs/>
          <w:sz w:val="28"/>
          <w:szCs w:val="28"/>
        </w:rPr>
        <w:t>»</w:t>
      </w:r>
    </w:p>
    <w:p w:rsidR="00CE77C7" w:rsidRPr="00626C20" w:rsidRDefault="00CE77C7" w:rsidP="00CE77C7">
      <w:pPr>
        <w:ind w:left="283"/>
        <w:jc w:val="center"/>
        <w:rPr>
          <w:b/>
          <w:bCs/>
          <w:sz w:val="28"/>
          <w:szCs w:val="28"/>
        </w:rPr>
      </w:pPr>
      <w:r w:rsidRPr="00626C20">
        <w:rPr>
          <w:b/>
          <w:bCs/>
          <w:sz w:val="28"/>
          <w:szCs w:val="28"/>
        </w:rPr>
        <w:t>Типовые тестовые задания</w:t>
      </w:r>
    </w:p>
    <w:p w:rsidR="00CE77C7" w:rsidRPr="00483D05" w:rsidRDefault="00CE77C7" w:rsidP="00CE77C7">
      <w:pPr>
        <w:ind w:left="283"/>
        <w:jc w:val="both"/>
        <w:rPr>
          <w:sz w:val="28"/>
          <w:szCs w:val="28"/>
        </w:rPr>
      </w:pPr>
    </w:p>
    <w:p w:rsidR="00CE77C7" w:rsidRPr="00FD72B1" w:rsidRDefault="00CE77C7" w:rsidP="00CE77C7">
      <w:pPr>
        <w:ind w:left="283"/>
        <w:jc w:val="both"/>
        <w:rPr>
          <w:sz w:val="28"/>
          <w:szCs w:val="28"/>
        </w:rPr>
      </w:pPr>
      <w:r>
        <w:rPr>
          <w:sz w:val="28"/>
          <w:szCs w:val="28"/>
        </w:rPr>
        <w:t>1.</w:t>
      </w:r>
      <w:r w:rsidRPr="00FD72B1">
        <w:rPr>
          <w:sz w:val="28"/>
          <w:szCs w:val="28"/>
        </w:rPr>
        <w:t>Что собой представляет баланс банка?</w:t>
      </w:r>
    </w:p>
    <w:p w:rsidR="00CE77C7" w:rsidRPr="00FD72B1" w:rsidRDefault="00CE77C7" w:rsidP="00CE77C7">
      <w:pPr>
        <w:ind w:left="165"/>
        <w:jc w:val="both"/>
        <w:rPr>
          <w:sz w:val="28"/>
          <w:szCs w:val="28"/>
        </w:rPr>
      </w:pPr>
      <w:r>
        <w:rPr>
          <w:sz w:val="28"/>
          <w:szCs w:val="28"/>
        </w:rPr>
        <w:t>а</w:t>
      </w:r>
      <w:r w:rsidRPr="00FD72B1">
        <w:rPr>
          <w:sz w:val="28"/>
          <w:szCs w:val="28"/>
        </w:rPr>
        <w:t xml:space="preserve">) </w:t>
      </w:r>
      <w:r>
        <w:rPr>
          <w:sz w:val="28"/>
          <w:szCs w:val="28"/>
        </w:rPr>
        <w:t>о</w:t>
      </w:r>
      <w:r w:rsidRPr="00FD72B1">
        <w:rPr>
          <w:sz w:val="28"/>
          <w:szCs w:val="28"/>
        </w:rPr>
        <w:t>тражает организационную структуру банка;</w:t>
      </w:r>
    </w:p>
    <w:p w:rsidR="00CE77C7" w:rsidRPr="00FD72B1" w:rsidRDefault="00CE77C7" w:rsidP="00CE77C7">
      <w:pPr>
        <w:ind w:left="165"/>
        <w:jc w:val="both"/>
        <w:rPr>
          <w:sz w:val="28"/>
          <w:szCs w:val="28"/>
        </w:rPr>
      </w:pPr>
      <w:proofErr w:type="gramStart"/>
      <w:r>
        <w:rPr>
          <w:sz w:val="28"/>
          <w:szCs w:val="28"/>
        </w:rPr>
        <w:t>б)х</w:t>
      </w:r>
      <w:r w:rsidRPr="00FD72B1">
        <w:rPr>
          <w:sz w:val="28"/>
          <w:szCs w:val="28"/>
        </w:rPr>
        <w:t>арактеризует</w:t>
      </w:r>
      <w:proofErr w:type="gramEnd"/>
      <w:r w:rsidRPr="00FD72B1">
        <w:rPr>
          <w:sz w:val="28"/>
          <w:szCs w:val="28"/>
        </w:rPr>
        <w:t xml:space="preserve"> в денежном выражении состояние ресурсов коммерческого банка, источники их формирования и направления использования, а также финансовые результаты деятельности банка на определенную дату.</w:t>
      </w:r>
    </w:p>
    <w:p w:rsidR="00CE77C7" w:rsidRPr="00FD72B1" w:rsidRDefault="00CE77C7" w:rsidP="00CE77C7">
      <w:pPr>
        <w:numPr>
          <w:ilvl w:val="0"/>
          <w:numId w:val="4"/>
        </w:numPr>
        <w:jc w:val="both"/>
        <w:rPr>
          <w:sz w:val="28"/>
          <w:szCs w:val="28"/>
        </w:rPr>
      </w:pPr>
      <w:proofErr w:type="gramStart"/>
      <w:r w:rsidRPr="00FD72B1">
        <w:rPr>
          <w:sz w:val="28"/>
          <w:szCs w:val="28"/>
        </w:rPr>
        <w:t>Какие  международные</w:t>
      </w:r>
      <w:proofErr w:type="gramEnd"/>
      <w:r w:rsidRPr="00FD72B1">
        <w:rPr>
          <w:sz w:val="28"/>
          <w:szCs w:val="28"/>
        </w:rPr>
        <w:t xml:space="preserve"> принципы бухгалтерского учета положены в основу Плана счетов коммерческого банка?</w:t>
      </w:r>
    </w:p>
    <w:p w:rsidR="00CE77C7" w:rsidRPr="00FD72B1" w:rsidRDefault="00CE77C7" w:rsidP="00CE77C7">
      <w:pPr>
        <w:ind w:left="315"/>
        <w:jc w:val="both"/>
        <w:rPr>
          <w:sz w:val="28"/>
          <w:szCs w:val="28"/>
        </w:rPr>
      </w:pPr>
      <w:r>
        <w:rPr>
          <w:sz w:val="28"/>
          <w:szCs w:val="28"/>
        </w:rPr>
        <w:t>а</w:t>
      </w:r>
      <w:r w:rsidRPr="00FD72B1">
        <w:rPr>
          <w:sz w:val="28"/>
          <w:szCs w:val="28"/>
        </w:rPr>
        <w:t>) непрерывность деятельности кредитной организации;</w:t>
      </w:r>
    </w:p>
    <w:p w:rsidR="00CE77C7" w:rsidRPr="00FD72B1" w:rsidRDefault="00CE77C7" w:rsidP="00CE77C7">
      <w:pPr>
        <w:ind w:left="315"/>
        <w:jc w:val="both"/>
        <w:rPr>
          <w:sz w:val="28"/>
          <w:szCs w:val="28"/>
        </w:rPr>
      </w:pPr>
      <w:r>
        <w:rPr>
          <w:sz w:val="28"/>
          <w:szCs w:val="28"/>
        </w:rPr>
        <w:t>б</w:t>
      </w:r>
      <w:r w:rsidRPr="00FD72B1">
        <w:rPr>
          <w:sz w:val="28"/>
          <w:szCs w:val="28"/>
        </w:rPr>
        <w:t xml:space="preserve">) </w:t>
      </w:r>
      <w:r>
        <w:rPr>
          <w:sz w:val="28"/>
          <w:szCs w:val="28"/>
        </w:rPr>
        <w:t>п</w:t>
      </w:r>
      <w:r w:rsidRPr="00FD72B1">
        <w:rPr>
          <w:sz w:val="28"/>
          <w:szCs w:val="28"/>
        </w:rPr>
        <w:t>остоянство методов учета;</w:t>
      </w:r>
    </w:p>
    <w:p w:rsidR="00CE77C7" w:rsidRPr="00FD72B1" w:rsidRDefault="00CE77C7" w:rsidP="00CE77C7">
      <w:pPr>
        <w:ind w:left="315"/>
        <w:jc w:val="both"/>
        <w:rPr>
          <w:sz w:val="28"/>
          <w:szCs w:val="28"/>
        </w:rPr>
      </w:pPr>
      <w:r>
        <w:rPr>
          <w:sz w:val="28"/>
          <w:szCs w:val="28"/>
        </w:rPr>
        <w:t>в</w:t>
      </w:r>
      <w:r w:rsidRPr="00FD72B1">
        <w:rPr>
          <w:sz w:val="28"/>
          <w:szCs w:val="28"/>
        </w:rPr>
        <w:t xml:space="preserve">) </w:t>
      </w:r>
      <w:r>
        <w:rPr>
          <w:sz w:val="28"/>
          <w:szCs w:val="28"/>
        </w:rPr>
        <w:t>о</w:t>
      </w:r>
      <w:r w:rsidRPr="00FD72B1">
        <w:rPr>
          <w:sz w:val="28"/>
          <w:szCs w:val="28"/>
        </w:rPr>
        <w:t>сторожность;</w:t>
      </w:r>
    </w:p>
    <w:p w:rsidR="00CE77C7" w:rsidRPr="00FD72B1" w:rsidRDefault="00CE77C7" w:rsidP="00CE77C7">
      <w:pPr>
        <w:ind w:left="315"/>
        <w:jc w:val="both"/>
        <w:rPr>
          <w:sz w:val="28"/>
          <w:szCs w:val="28"/>
        </w:rPr>
      </w:pPr>
      <w:r>
        <w:rPr>
          <w:sz w:val="28"/>
          <w:szCs w:val="28"/>
        </w:rPr>
        <w:t>г</w:t>
      </w:r>
      <w:r w:rsidRPr="00FD72B1">
        <w:rPr>
          <w:sz w:val="28"/>
          <w:szCs w:val="28"/>
        </w:rPr>
        <w:t xml:space="preserve">) </w:t>
      </w:r>
      <w:r>
        <w:rPr>
          <w:sz w:val="28"/>
          <w:szCs w:val="28"/>
        </w:rPr>
        <w:t>п</w:t>
      </w:r>
      <w:r w:rsidRPr="00FD72B1">
        <w:rPr>
          <w:sz w:val="28"/>
          <w:szCs w:val="28"/>
        </w:rPr>
        <w:t>реемственность входящего баланса;</w:t>
      </w:r>
    </w:p>
    <w:p w:rsidR="00CE77C7" w:rsidRPr="00FD72B1" w:rsidRDefault="00CE77C7" w:rsidP="00CE77C7">
      <w:pPr>
        <w:ind w:left="315"/>
        <w:jc w:val="both"/>
        <w:rPr>
          <w:sz w:val="28"/>
          <w:szCs w:val="28"/>
        </w:rPr>
      </w:pPr>
      <w:r>
        <w:rPr>
          <w:sz w:val="28"/>
          <w:szCs w:val="28"/>
        </w:rPr>
        <w:t>д</w:t>
      </w:r>
      <w:r w:rsidRPr="00FD72B1">
        <w:rPr>
          <w:sz w:val="28"/>
          <w:szCs w:val="28"/>
        </w:rPr>
        <w:t xml:space="preserve">) </w:t>
      </w:r>
      <w:r>
        <w:rPr>
          <w:sz w:val="28"/>
          <w:szCs w:val="28"/>
        </w:rPr>
        <w:t>п</w:t>
      </w:r>
      <w:r w:rsidRPr="00FD72B1">
        <w:rPr>
          <w:sz w:val="28"/>
          <w:szCs w:val="28"/>
        </w:rPr>
        <w:t>риоритет содержания над формой;</w:t>
      </w:r>
    </w:p>
    <w:p w:rsidR="00CE77C7" w:rsidRPr="00FD72B1" w:rsidRDefault="00CE77C7" w:rsidP="00CE77C7">
      <w:pPr>
        <w:ind w:left="315"/>
        <w:jc w:val="both"/>
        <w:rPr>
          <w:sz w:val="28"/>
          <w:szCs w:val="28"/>
        </w:rPr>
      </w:pPr>
      <w:r>
        <w:rPr>
          <w:sz w:val="28"/>
          <w:szCs w:val="28"/>
        </w:rPr>
        <w:t>е</w:t>
      </w:r>
      <w:r w:rsidRPr="00FD72B1">
        <w:rPr>
          <w:sz w:val="28"/>
          <w:szCs w:val="28"/>
        </w:rPr>
        <w:t xml:space="preserve">) </w:t>
      </w:r>
      <w:r>
        <w:rPr>
          <w:sz w:val="28"/>
          <w:szCs w:val="28"/>
        </w:rPr>
        <w:t>о</w:t>
      </w:r>
      <w:r w:rsidRPr="00FD72B1">
        <w:rPr>
          <w:sz w:val="28"/>
          <w:szCs w:val="28"/>
        </w:rPr>
        <w:t>ткрытость;</w:t>
      </w:r>
    </w:p>
    <w:p w:rsidR="00CE77C7" w:rsidRPr="00FD72B1" w:rsidRDefault="00CE77C7" w:rsidP="00CE77C7">
      <w:pPr>
        <w:ind w:left="315"/>
        <w:jc w:val="both"/>
        <w:rPr>
          <w:sz w:val="28"/>
          <w:szCs w:val="28"/>
        </w:rPr>
      </w:pPr>
      <w:r>
        <w:rPr>
          <w:sz w:val="28"/>
          <w:szCs w:val="28"/>
        </w:rPr>
        <w:t>ж</w:t>
      </w:r>
      <w:r w:rsidRPr="00FD72B1">
        <w:rPr>
          <w:sz w:val="28"/>
          <w:szCs w:val="28"/>
        </w:rPr>
        <w:t xml:space="preserve">) </w:t>
      </w:r>
      <w:r>
        <w:rPr>
          <w:sz w:val="28"/>
          <w:szCs w:val="28"/>
        </w:rPr>
        <w:t>к</w:t>
      </w:r>
      <w:r w:rsidRPr="00FD72B1">
        <w:rPr>
          <w:sz w:val="28"/>
          <w:szCs w:val="28"/>
        </w:rPr>
        <w:t>онсолидация.</w:t>
      </w:r>
    </w:p>
    <w:p w:rsidR="00CE77C7" w:rsidRPr="00FD72B1" w:rsidRDefault="00CE77C7" w:rsidP="00CE77C7">
      <w:pPr>
        <w:numPr>
          <w:ilvl w:val="0"/>
          <w:numId w:val="5"/>
        </w:numPr>
        <w:jc w:val="both"/>
        <w:rPr>
          <w:sz w:val="28"/>
          <w:szCs w:val="28"/>
        </w:rPr>
      </w:pPr>
      <w:r w:rsidRPr="00FD72B1">
        <w:rPr>
          <w:sz w:val="28"/>
          <w:szCs w:val="28"/>
        </w:rPr>
        <w:t>Что понимается под структурой активов банка?</w:t>
      </w:r>
    </w:p>
    <w:p w:rsidR="00CE77C7" w:rsidRPr="00FD72B1" w:rsidRDefault="00CE77C7" w:rsidP="00CE77C7">
      <w:pPr>
        <w:ind w:left="315"/>
        <w:jc w:val="both"/>
        <w:rPr>
          <w:sz w:val="28"/>
          <w:szCs w:val="28"/>
        </w:rPr>
      </w:pPr>
      <w:r>
        <w:rPr>
          <w:sz w:val="28"/>
          <w:szCs w:val="28"/>
        </w:rPr>
        <w:t>а</w:t>
      </w:r>
      <w:r w:rsidRPr="00FD72B1">
        <w:rPr>
          <w:sz w:val="28"/>
          <w:szCs w:val="28"/>
        </w:rPr>
        <w:t xml:space="preserve">) </w:t>
      </w:r>
      <w:proofErr w:type="gramStart"/>
      <w:r>
        <w:rPr>
          <w:sz w:val="28"/>
          <w:szCs w:val="28"/>
        </w:rPr>
        <w:t>п</w:t>
      </w:r>
      <w:r w:rsidRPr="00FD72B1">
        <w:rPr>
          <w:sz w:val="28"/>
          <w:szCs w:val="28"/>
        </w:rPr>
        <w:t>еречень  статей</w:t>
      </w:r>
      <w:proofErr w:type="gramEnd"/>
      <w:r w:rsidRPr="00FD72B1">
        <w:rPr>
          <w:sz w:val="28"/>
          <w:szCs w:val="28"/>
        </w:rPr>
        <w:t xml:space="preserve"> активов банка</w:t>
      </w:r>
      <w:r>
        <w:rPr>
          <w:sz w:val="28"/>
          <w:szCs w:val="28"/>
        </w:rPr>
        <w:t>;</w:t>
      </w:r>
    </w:p>
    <w:p w:rsidR="00CE77C7" w:rsidRPr="00FD72B1" w:rsidRDefault="00CE77C7" w:rsidP="00CE77C7">
      <w:pPr>
        <w:ind w:left="315"/>
        <w:jc w:val="both"/>
        <w:rPr>
          <w:sz w:val="28"/>
          <w:szCs w:val="28"/>
        </w:rPr>
      </w:pPr>
      <w:r>
        <w:rPr>
          <w:sz w:val="28"/>
          <w:szCs w:val="28"/>
        </w:rPr>
        <w:t>б</w:t>
      </w:r>
      <w:r w:rsidRPr="00FD72B1">
        <w:rPr>
          <w:sz w:val="28"/>
          <w:szCs w:val="28"/>
        </w:rPr>
        <w:t xml:space="preserve">) </w:t>
      </w:r>
      <w:r>
        <w:rPr>
          <w:sz w:val="28"/>
          <w:szCs w:val="28"/>
        </w:rPr>
        <w:t>с</w:t>
      </w:r>
      <w:r w:rsidRPr="00FD72B1">
        <w:rPr>
          <w:sz w:val="28"/>
          <w:szCs w:val="28"/>
        </w:rPr>
        <w:t>оотношение разных по качеству статей актива баланса к балансовому итогу.</w:t>
      </w:r>
    </w:p>
    <w:p w:rsidR="00CE77C7" w:rsidRPr="00FD72B1" w:rsidRDefault="00CE77C7" w:rsidP="00CE77C7">
      <w:pPr>
        <w:numPr>
          <w:ilvl w:val="0"/>
          <w:numId w:val="6"/>
        </w:numPr>
        <w:jc w:val="both"/>
        <w:rPr>
          <w:sz w:val="28"/>
          <w:szCs w:val="28"/>
        </w:rPr>
      </w:pPr>
      <w:r w:rsidRPr="00FD72B1">
        <w:rPr>
          <w:sz w:val="28"/>
          <w:szCs w:val="28"/>
        </w:rPr>
        <w:t>Что собой представляют депозиты банка?</w:t>
      </w:r>
    </w:p>
    <w:p w:rsidR="00CE77C7" w:rsidRPr="00FD72B1" w:rsidRDefault="00CE77C7" w:rsidP="00CE77C7">
      <w:pPr>
        <w:ind w:left="315"/>
        <w:jc w:val="both"/>
        <w:rPr>
          <w:sz w:val="28"/>
          <w:szCs w:val="28"/>
        </w:rPr>
      </w:pPr>
      <w:r>
        <w:rPr>
          <w:sz w:val="28"/>
          <w:szCs w:val="28"/>
        </w:rPr>
        <w:t>а</w:t>
      </w:r>
      <w:r w:rsidRPr="00FD72B1">
        <w:rPr>
          <w:sz w:val="28"/>
          <w:szCs w:val="28"/>
        </w:rPr>
        <w:t xml:space="preserve">) </w:t>
      </w:r>
      <w:r>
        <w:rPr>
          <w:sz w:val="28"/>
          <w:szCs w:val="28"/>
        </w:rPr>
        <w:t>в</w:t>
      </w:r>
      <w:r w:rsidRPr="00FD72B1">
        <w:rPr>
          <w:sz w:val="28"/>
          <w:szCs w:val="28"/>
        </w:rPr>
        <w:t>клады до востребования</w:t>
      </w:r>
      <w:r>
        <w:rPr>
          <w:sz w:val="28"/>
          <w:szCs w:val="28"/>
        </w:rPr>
        <w:t>;</w:t>
      </w:r>
    </w:p>
    <w:p w:rsidR="00CE77C7" w:rsidRPr="00FD72B1" w:rsidRDefault="00CE77C7" w:rsidP="00CE77C7">
      <w:pPr>
        <w:ind w:left="315"/>
        <w:jc w:val="both"/>
        <w:rPr>
          <w:sz w:val="28"/>
          <w:szCs w:val="28"/>
        </w:rPr>
      </w:pPr>
      <w:r>
        <w:rPr>
          <w:sz w:val="28"/>
          <w:szCs w:val="28"/>
        </w:rPr>
        <w:t>б</w:t>
      </w:r>
      <w:r w:rsidRPr="00FD72B1">
        <w:rPr>
          <w:sz w:val="28"/>
          <w:szCs w:val="28"/>
        </w:rPr>
        <w:t xml:space="preserve">) </w:t>
      </w:r>
      <w:r>
        <w:rPr>
          <w:sz w:val="28"/>
          <w:szCs w:val="28"/>
        </w:rPr>
        <w:t>с</w:t>
      </w:r>
      <w:r w:rsidRPr="00FD72B1">
        <w:rPr>
          <w:sz w:val="28"/>
          <w:szCs w:val="28"/>
        </w:rPr>
        <w:t xml:space="preserve">рочные </w:t>
      </w:r>
    </w:p>
    <w:p w:rsidR="00CE77C7" w:rsidRPr="00FD72B1" w:rsidRDefault="00CE77C7" w:rsidP="00CE77C7">
      <w:pPr>
        <w:ind w:left="315"/>
        <w:jc w:val="both"/>
        <w:rPr>
          <w:sz w:val="28"/>
          <w:szCs w:val="28"/>
        </w:rPr>
      </w:pPr>
      <w:r>
        <w:rPr>
          <w:sz w:val="28"/>
          <w:szCs w:val="28"/>
        </w:rPr>
        <w:t>в</w:t>
      </w:r>
      <w:r w:rsidRPr="00FD72B1">
        <w:rPr>
          <w:sz w:val="28"/>
          <w:szCs w:val="28"/>
        </w:rPr>
        <w:t xml:space="preserve">) </w:t>
      </w:r>
      <w:r>
        <w:rPr>
          <w:sz w:val="28"/>
          <w:szCs w:val="28"/>
        </w:rPr>
        <w:t>собственные средства</w:t>
      </w:r>
      <w:r w:rsidRPr="00FD72B1">
        <w:rPr>
          <w:sz w:val="28"/>
          <w:szCs w:val="28"/>
        </w:rPr>
        <w:t>.</w:t>
      </w:r>
    </w:p>
    <w:p w:rsidR="00CE77C7" w:rsidRPr="00FD72B1" w:rsidRDefault="00CE77C7" w:rsidP="00CE77C7">
      <w:pPr>
        <w:numPr>
          <w:ilvl w:val="0"/>
          <w:numId w:val="7"/>
        </w:numPr>
        <w:jc w:val="both"/>
        <w:rPr>
          <w:sz w:val="28"/>
          <w:szCs w:val="28"/>
        </w:rPr>
      </w:pPr>
      <w:r w:rsidRPr="00FD72B1">
        <w:rPr>
          <w:sz w:val="28"/>
          <w:szCs w:val="28"/>
        </w:rPr>
        <w:t>Каково значение собственных ресурсов банка</w:t>
      </w:r>
      <w:r>
        <w:rPr>
          <w:sz w:val="28"/>
          <w:szCs w:val="28"/>
        </w:rPr>
        <w:t>?</w:t>
      </w:r>
    </w:p>
    <w:p w:rsidR="00CE77C7" w:rsidRPr="00FD72B1" w:rsidRDefault="00CE77C7" w:rsidP="00CE77C7">
      <w:pPr>
        <w:ind w:left="315"/>
        <w:jc w:val="both"/>
        <w:rPr>
          <w:sz w:val="28"/>
          <w:szCs w:val="28"/>
        </w:rPr>
      </w:pPr>
      <w:r>
        <w:rPr>
          <w:sz w:val="28"/>
          <w:szCs w:val="28"/>
        </w:rPr>
        <w:t>а</w:t>
      </w:r>
      <w:r w:rsidRPr="00FD72B1">
        <w:rPr>
          <w:sz w:val="28"/>
          <w:szCs w:val="28"/>
        </w:rPr>
        <w:t xml:space="preserve">) </w:t>
      </w:r>
      <w:r>
        <w:rPr>
          <w:sz w:val="28"/>
          <w:szCs w:val="28"/>
        </w:rPr>
        <w:t>п</w:t>
      </w:r>
      <w:r w:rsidRPr="00FD72B1">
        <w:rPr>
          <w:sz w:val="28"/>
          <w:szCs w:val="28"/>
        </w:rPr>
        <w:t>оддерживать устойчивость банка</w:t>
      </w:r>
      <w:r>
        <w:rPr>
          <w:sz w:val="28"/>
          <w:szCs w:val="28"/>
        </w:rPr>
        <w:t>;</w:t>
      </w:r>
    </w:p>
    <w:p w:rsidR="00CE77C7" w:rsidRPr="00FD72B1" w:rsidRDefault="00CE77C7" w:rsidP="00CE77C7">
      <w:pPr>
        <w:ind w:left="315"/>
        <w:jc w:val="both"/>
        <w:rPr>
          <w:sz w:val="28"/>
          <w:szCs w:val="28"/>
        </w:rPr>
      </w:pPr>
      <w:r>
        <w:rPr>
          <w:sz w:val="28"/>
          <w:szCs w:val="28"/>
        </w:rPr>
        <w:t>б</w:t>
      </w:r>
      <w:r w:rsidRPr="00FD72B1">
        <w:rPr>
          <w:sz w:val="28"/>
          <w:szCs w:val="28"/>
        </w:rPr>
        <w:t xml:space="preserve">) </w:t>
      </w:r>
      <w:r>
        <w:rPr>
          <w:sz w:val="28"/>
          <w:szCs w:val="28"/>
        </w:rPr>
        <w:t>д</w:t>
      </w:r>
      <w:r w:rsidRPr="00FD72B1">
        <w:rPr>
          <w:sz w:val="28"/>
          <w:szCs w:val="28"/>
        </w:rPr>
        <w:t>ля создания резервов</w:t>
      </w:r>
      <w:r>
        <w:rPr>
          <w:sz w:val="28"/>
          <w:szCs w:val="28"/>
        </w:rPr>
        <w:t>;</w:t>
      </w:r>
    </w:p>
    <w:p w:rsidR="00CE77C7" w:rsidRPr="00FD72B1" w:rsidRDefault="00CE77C7" w:rsidP="00CE77C7">
      <w:pPr>
        <w:ind w:left="315"/>
        <w:jc w:val="both"/>
        <w:rPr>
          <w:sz w:val="28"/>
          <w:szCs w:val="28"/>
        </w:rPr>
      </w:pPr>
      <w:r>
        <w:rPr>
          <w:sz w:val="28"/>
          <w:szCs w:val="28"/>
        </w:rPr>
        <w:lastRenderedPageBreak/>
        <w:t>в</w:t>
      </w:r>
      <w:r w:rsidRPr="00FD72B1">
        <w:rPr>
          <w:sz w:val="28"/>
          <w:szCs w:val="28"/>
        </w:rPr>
        <w:t xml:space="preserve">) </w:t>
      </w:r>
      <w:r>
        <w:rPr>
          <w:sz w:val="28"/>
          <w:szCs w:val="28"/>
        </w:rPr>
        <w:t>я</w:t>
      </w:r>
      <w:r w:rsidRPr="00FD72B1">
        <w:rPr>
          <w:sz w:val="28"/>
          <w:szCs w:val="28"/>
        </w:rPr>
        <w:t xml:space="preserve">вляются источником вложений в долгосрочные активы. </w:t>
      </w:r>
    </w:p>
    <w:p w:rsidR="00CE77C7" w:rsidRPr="00FD72B1" w:rsidRDefault="00CE77C7" w:rsidP="00CE77C7">
      <w:pPr>
        <w:numPr>
          <w:ilvl w:val="0"/>
          <w:numId w:val="8"/>
        </w:numPr>
        <w:jc w:val="both"/>
        <w:rPr>
          <w:sz w:val="28"/>
          <w:szCs w:val="28"/>
        </w:rPr>
      </w:pPr>
      <w:r w:rsidRPr="00FD72B1">
        <w:rPr>
          <w:sz w:val="28"/>
          <w:szCs w:val="28"/>
        </w:rPr>
        <w:t>Какие виды активов Вы знаете?</w:t>
      </w:r>
    </w:p>
    <w:p w:rsidR="00CE77C7" w:rsidRPr="00FD72B1" w:rsidRDefault="00CE77C7" w:rsidP="00CE77C7">
      <w:pPr>
        <w:ind w:left="315"/>
        <w:jc w:val="both"/>
        <w:rPr>
          <w:sz w:val="28"/>
          <w:szCs w:val="28"/>
        </w:rPr>
      </w:pPr>
      <w:r>
        <w:rPr>
          <w:sz w:val="28"/>
          <w:szCs w:val="28"/>
        </w:rPr>
        <w:t>а</w:t>
      </w:r>
      <w:r w:rsidRPr="00FD72B1">
        <w:rPr>
          <w:sz w:val="28"/>
          <w:szCs w:val="28"/>
        </w:rPr>
        <w:t xml:space="preserve">) </w:t>
      </w:r>
      <w:r>
        <w:rPr>
          <w:sz w:val="28"/>
          <w:szCs w:val="28"/>
        </w:rPr>
        <w:t>у</w:t>
      </w:r>
      <w:r w:rsidRPr="00FD72B1">
        <w:rPr>
          <w:sz w:val="28"/>
          <w:szCs w:val="28"/>
        </w:rPr>
        <w:t>ставный капитал;</w:t>
      </w:r>
    </w:p>
    <w:p w:rsidR="00CE77C7" w:rsidRPr="00FD72B1" w:rsidRDefault="00CE77C7" w:rsidP="00CE77C7">
      <w:pPr>
        <w:ind w:left="315"/>
        <w:jc w:val="both"/>
        <w:rPr>
          <w:sz w:val="28"/>
          <w:szCs w:val="28"/>
        </w:rPr>
      </w:pPr>
      <w:r>
        <w:rPr>
          <w:sz w:val="28"/>
          <w:szCs w:val="28"/>
        </w:rPr>
        <w:t>б</w:t>
      </w:r>
      <w:r w:rsidRPr="00FD72B1">
        <w:rPr>
          <w:sz w:val="28"/>
          <w:szCs w:val="28"/>
        </w:rPr>
        <w:t xml:space="preserve">) </w:t>
      </w:r>
      <w:r>
        <w:rPr>
          <w:sz w:val="28"/>
          <w:szCs w:val="28"/>
        </w:rPr>
        <w:t>к</w:t>
      </w:r>
      <w:r w:rsidRPr="00FD72B1">
        <w:rPr>
          <w:sz w:val="28"/>
          <w:szCs w:val="28"/>
        </w:rPr>
        <w:t>асса и приравненные к ней средства;</w:t>
      </w:r>
    </w:p>
    <w:p w:rsidR="00CE77C7" w:rsidRPr="00FD72B1" w:rsidRDefault="00CE77C7" w:rsidP="00CE77C7">
      <w:pPr>
        <w:ind w:left="315"/>
        <w:jc w:val="both"/>
        <w:rPr>
          <w:sz w:val="28"/>
          <w:szCs w:val="28"/>
        </w:rPr>
      </w:pPr>
      <w:r>
        <w:rPr>
          <w:sz w:val="28"/>
          <w:szCs w:val="28"/>
        </w:rPr>
        <w:t>в</w:t>
      </w:r>
      <w:r w:rsidRPr="00FD72B1">
        <w:rPr>
          <w:sz w:val="28"/>
          <w:szCs w:val="28"/>
        </w:rPr>
        <w:t xml:space="preserve">) </w:t>
      </w:r>
      <w:r>
        <w:rPr>
          <w:sz w:val="28"/>
          <w:szCs w:val="28"/>
        </w:rPr>
        <w:t>д</w:t>
      </w:r>
      <w:r w:rsidRPr="00FD72B1">
        <w:rPr>
          <w:sz w:val="28"/>
          <w:szCs w:val="28"/>
        </w:rPr>
        <w:t>епозиты до востребования;</w:t>
      </w:r>
    </w:p>
    <w:p w:rsidR="00CE77C7" w:rsidRPr="00FD72B1" w:rsidRDefault="00CE77C7" w:rsidP="00CE77C7">
      <w:pPr>
        <w:ind w:left="315"/>
        <w:jc w:val="both"/>
        <w:rPr>
          <w:sz w:val="28"/>
          <w:szCs w:val="28"/>
        </w:rPr>
      </w:pPr>
      <w:r>
        <w:rPr>
          <w:sz w:val="28"/>
          <w:szCs w:val="28"/>
        </w:rPr>
        <w:t>г</w:t>
      </w:r>
      <w:r w:rsidRPr="00FD72B1">
        <w:rPr>
          <w:sz w:val="28"/>
          <w:szCs w:val="28"/>
        </w:rPr>
        <w:t xml:space="preserve">) </w:t>
      </w:r>
      <w:r>
        <w:rPr>
          <w:sz w:val="28"/>
          <w:szCs w:val="28"/>
        </w:rPr>
        <w:t>к</w:t>
      </w:r>
      <w:r w:rsidRPr="00FD72B1">
        <w:rPr>
          <w:sz w:val="28"/>
          <w:szCs w:val="28"/>
        </w:rPr>
        <w:t>редиты, предоставленные юридическим и физическим лицам;</w:t>
      </w:r>
    </w:p>
    <w:p w:rsidR="00CE77C7" w:rsidRPr="00FD72B1" w:rsidRDefault="00CE77C7" w:rsidP="00CE77C7">
      <w:pPr>
        <w:ind w:left="315"/>
        <w:jc w:val="both"/>
        <w:rPr>
          <w:sz w:val="28"/>
          <w:szCs w:val="28"/>
        </w:rPr>
      </w:pPr>
      <w:r>
        <w:rPr>
          <w:sz w:val="28"/>
          <w:szCs w:val="28"/>
        </w:rPr>
        <w:t>д</w:t>
      </w:r>
      <w:r w:rsidRPr="00FD72B1">
        <w:rPr>
          <w:sz w:val="28"/>
          <w:szCs w:val="28"/>
        </w:rPr>
        <w:t xml:space="preserve">) </w:t>
      </w:r>
      <w:r>
        <w:rPr>
          <w:sz w:val="28"/>
          <w:szCs w:val="28"/>
        </w:rPr>
        <w:t>в</w:t>
      </w:r>
      <w:r w:rsidRPr="00FD72B1">
        <w:rPr>
          <w:sz w:val="28"/>
          <w:szCs w:val="28"/>
        </w:rPr>
        <w:t>ложения в ценные бумаги и другие инвестиции;</w:t>
      </w:r>
      <w:r w:rsidRPr="00FD72B1">
        <w:rPr>
          <w:sz w:val="28"/>
          <w:szCs w:val="28"/>
        </w:rPr>
        <w:br/>
      </w:r>
      <w:r>
        <w:rPr>
          <w:sz w:val="28"/>
          <w:szCs w:val="28"/>
        </w:rPr>
        <w:t>е</w:t>
      </w:r>
      <w:r w:rsidRPr="00FD72B1">
        <w:rPr>
          <w:sz w:val="28"/>
          <w:szCs w:val="28"/>
        </w:rPr>
        <w:t xml:space="preserve">) </w:t>
      </w:r>
      <w:r>
        <w:rPr>
          <w:sz w:val="28"/>
          <w:szCs w:val="28"/>
        </w:rPr>
        <w:t>о</w:t>
      </w:r>
      <w:r w:rsidRPr="00FD72B1">
        <w:rPr>
          <w:sz w:val="28"/>
          <w:szCs w:val="28"/>
        </w:rPr>
        <w:t>сновные средства.</w:t>
      </w:r>
    </w:p>
    <w:p w:rsidR="00CE77C7" w:rsidRPr="00FD72B1" w:rsidRDefault="00CE77C7" w:rsidP="00CE77C7">
      <w:pPr>
        <w:numPr>
          <w:ilvl w:val="0"/>
          <w:numId w:val="9"/>
        </w:numPr>
        <w:jc w:val="both"/>
        <w:rPr>
          <w:sz w:val="28"/>
          <w:szCs w:val="28"/>
        </w:rPr>
      </w:pPr>
      <w:r w:rsidRPr="00FD72B1">
        <w:rPr>
          <w:sz w:val="28"/>
          <w:szCs w:val="28"/>
        </w:rPr>
        <w:t>Что представляет собой ликвидность коммерческого банка?</w:t>
      </w:r>
    </w:p>
    <w:p w:rsidR="00CE77C7" w:rsidRPr="00FD72B1" w:rsidRDefault="00CE77C7" w:rsidP="00CE77C7">
      <w:pPr>
        <w:ind w:left="315"/>
        <w:jc w:val="both"/>
        <w:rPr>
          <w:sz w:val="28"/>
          <w:szCs w:val="28"/>
        </w:rPr>
      </w:pPr>
      <w:r>
        <w:rPr>
          <w:sz w:val="28"/>
          <w:szCs w:val="28"/>
        </w:rPr>
        <w:t>а</w:t>
      </w:r>
      <w:r w:rsidRPr="00FD72B1">
        <w:rPr>
          <w:sz w:val="28"/>
          <w:szCs w:val="28"/>
        </w:rPr>
        <w:t xml:space="preserve">) </w:t>
      </w:r>
      <w:r>
        <w:rPr>
          <w:sz w:val="28"/>
          <w:szCs w:val="28"/>
        </w:rPr>
        <w:t>с</w:t>
      </w:r>
      <w:r w:rsidRPr="00FD72B1">
        <w:rPr>
          <w:sz w:val="28"/>
          <w:szCs w:val="28"/>
        </w:rPr>
        <w:t>пособность банка своевременно и без лишних потерь превратить активы в денежные средства и ответить по его обязательствам;</w:t>
      </w:r>
    </w:p>
    <w:p w:rsidR="00CE77C7" w:rsidRPr="00FD72B1" w:rsidRDefault="00CE77C7" w:rsidP="00CE77C7">
      <w:pPr>
        <w:ind w:left="315"/>
        <w:jc w:val="both"/>
        <w:rPr>
          <w:sz w:val="28"/>
          <w:szCs w:val="28"/>
        </w:rPr>
      </w:pPr>
      <w:r>
        <w:rPr>
          <w:sz w:val="28"/>
          <w:szCs w:val="28"/>
        </w:rPr>
        <w:t>б</w:t>
      </w:r>
      <w:r w:rsidRPr="00FD72B1">
        <w:rPr>
          <w:sz w:val="28"/>
          <w:szCs w:val="28"/>
        </w:rPr>
        <w:t xml:space="preserve">) </w:t>
      </w:r>
      <w:r>
        <w:rPr>
          <w:sz w:val="28"/>
          <w:szCs w:val="28"/>
        </w:rPr>
        <w:t>распределение риска вложений банка</w:t>
      </w:r>
      <w:r w:rsidRPr="00FD72B1">
        <w:rPr>
          <w:sz w:val="28"/>
          <w:szCs w:val="28"/>
        </w:rPr>
        <w:t>.</w:t>
      </w:r>
    </w:p>
    <w:p w:rsidR="00CE77C7" w:rsidRPr="00FD72B1" w:rsidRDefault="00CE77C7" w:rsidP="00CE77C7">
      <w:pPr>
        <w:numPr>
          <w:ilvl w:val="0"/>
          <w:numId w:val="10"/>
        </w:numPr>
        <w:jc w:val="both"/>
        <w:rPr>
          <w:sz w:val="28"/>
          <w:szCs w:val="28"/>
        </w:rPr>
      </w:pPr>
      <w:r w:rsidRPr="00FD72B1">
        <w:rPr>
          <w:sz w:val="28"/>
          <w:szCs w:val="28"/>
        </w:rPr>
        <w:t>Что собой представляет метод группировки при анализе баланса банка?</w:t>
      </w:r>
    </w:p>
    <w:p w:rsidR="00CE77C7" w:rsidRPr="00FD72B1" w:rsidRDefault="00CE77C7" w:rsidP="00CE77C7">
      <w:pPr>
        <w:ind w:left="315"/>
        <w:jc w:val="both"/>
        <w:rPr>
          <w:sz w:val="28"/>
          <w:szCs w:val="28"/>
        </w:rPr>
      </w:pPr>
      <w:r>
        <w:rPr>
          <w:sz w:val="28"/>
          <w:szCs w:val="28"/>
        </w:rPr>
        <w:t>а</w:t>
      </w:r>
      <w:r w:rsidRPr="00FD72B1">
        <w:rPr>
          <w:sz w:val="28"/>
          <w:szCs w:val="28"/>
        </w:rPr>
        <w:t xml:space="preserve">) </w:t>
      </w:r>
      <w:r>
        <w:rPr>
          <w:sz w:val="28"/>
          <w:szCs w:val="28"/>
        </w:rPr>
        <w:t>п</w:t>
      </w:r>
      <w:r w:rsidRPr="00FD72B1">
        <w:rPr>
          <w:sz w:val="28"/>
          <w:szCs w:val="28"/>
        </w:rPr>
        <w:t>озволяет путем систематизации данных баланса разобраться в сущности анализируемых явлений и процессов</w:t>
      </w:r>
      <w:r>
        <w:rPr>
          <w:sz w:val="28"/>
          <w:szCs w:val="28"/>
        </w:rPr>
        <w:t>;</w:t>
      </w:r>
    </w:p>
    <w:p w:rsidR="00CE77C7" w:rsidRPr="00FD72B1" w:rsidRDefault="00CE77C7" w:rsidP="00CE77C7">
      <w:pPr>
        <w:ind w:left="315"/>
        <w:jc w:val="both"/>
        <w:rPr>
          <w:sz w:val="28"/>
          <w:szCs w:val="28"/>
        </w:rPr>
      </w:pPr>
      <w:r>
        <w:rPr>
          <w:sz w:val="28"/>
          <w:szCs w:val="28"/>
        </w:rPr>
        <w:t>б</w:t>
      </w:r>
      <w:r w:rsidRPr="00FD72B1">
        <w:rPr>
          <w:sz w:val="28"/>
          <w:szCs w:val="28"/>
        </w:rPr>
        <w:t xml:space="preserve">) </w:t>
      </w:r>
      <w:r>
        <w:rPr>
          <w:sz w:val="28"/>
          <w:szCs w:val="28"/>
        </w:rPr>
        <w:t>п</w:t>
      </w:r>
      <w:r w:rsidRPr="00FD72B1">
        <w:rPr>
          <w:sz w:val="28"/>
          <w:szCs w:val="28"/>
        </w:rPr>
        <w:t>озволяет определить причины и степень воздействия динамических изменений и отклонений по статьям на ликвидность и прибыльность его операций.</w:t>
      </w:r>
    </w:p>
    <w:p w:rsidR="00CE77C7" w:rsidRPr="00FD72B1" w:rsidRDefault="00CE77C7" w:rsidP="00CE77C7">
      <w:pPr>
        <w:numPr>
          <w:ilvl w:val="0"/>
          <w:numId w:val="11"/>
        </w:numPr>
        <w:jc w:val="both"/>
        <w:rPr>
          <w:sz w:val="28"/>
          <w:szCs w:val="28"/>
        </w:rPr>
      </w:pPr>
      <w:r w:rsidRPr="00FD72B1">
        <w:rPr>
          <w:sz w:val="28"/>
          <w:szCs w:val="28"/>
        </w:rPr>
        <w:t>Что собой представляет метод коэффициентов?</w:t>
      </w:r>
    </w:p>
    <w:p w:rsidR="00CE77C7" w:rsidRPr="00FD72B1" w:rsidRDefault="00CE77C7" w:rsidP="00CE77C7">
      <w:pPr>
        <w:ind w:left="315"/>
        <w:jc w:val="both"/>
        <w:rPr>
          <w:sz w:val="28"/>
          <w:szCs w:val="28"/>
        </w:rPr>
      </w:pPr>
      <w:r>
        <w:rPr>
          <w:sz w:val="28"/>
          <w:szCs w:val="28"/>
        </w:rPr>
        <w:t>а</w:t>
      </w:r>
      <w:r w:rsidRPr="00FD72B1">
        <w:rPr>
          <w:sz w:val="28"/>
          <w:szCs w:val="28"/>
        </w:rPr>
        <w:t xml:space="preserve">) </w:t>
      </w:r>
      <w:r>
        <w:rPr>
          <w:sz w:val="28"/>
          <w:szCs w:val="28"/>
        </w:rPr>
        <w:t>п</w:t>
      </w:r>
      <w:r w:rsidRPr="00FD72B1">
        <w:rPr>
          <w:sz w:val="28"/>
          <w:szCs w:val="28"/>
        </w:rPr>
        <w:t>озволяет определить причины и степень воздействия динамических изменений и отклонений по статьям на ликвидность и прибыльность его операций</w:t>
      </w:r>
      <w:r>
        <w:rPr>
          <w:sz w:val="28"/>
          <w:szCs w:val="28"/>
        </w:rPr>
        <w:t>;</w:t>
      </w:r>
    </w:p>
    <w:p w:rsidR="00CE77C7" w:rsidRPr="00FD72B1" w:rsidRDefault="00CE77C7" w:rsidP="00CE77C7">
      <w:pPr>
        <w:ind w:left="315"/>
        <w:jc w:val="both"/>
        <w:rPr>
          <w:sz w:val="28"/>
          <w:szCs w:val="28"/>
        </w:rPr>
      </w:pPr>
      <w:r>
        <w:rPr>
          <w:sz w:val="28"/>
          <w:szCs w:val="28"/>
        </w:rPr>
        <w:t>б</w:t>
      </w:r>
      <w:r w:rsidRPr="00FD72B1">
        <w:rPr>
          <w:sz w:val="28"/>
          <w:szCs w:val="28"/>
        </w:rPr>
        <w:t xml:space="preserve">) </w:t>
      </w:r>
      <w:r>
        <w:rPr>
          <w:sz w:val="28"/>
          <w:szCs w:val="28"/>
        </w:rPr>
        <w:t>п</w:t>
      </w:r>
      <w:r w:rsidRPr="00FD72B1">
        <w:rPr>
          <w:sz w:val="28"/>
          <w:szCs w:val="28"/>
        </w:rPr>
        <w:t>озволяет выявить количественную взаимосвязь между различными статьями, разделами баланса.</w:t>
      </w:r>
    </w:p>
    <w:p w:rsidR="00CE77C7" w:rsidRPr="00FD72B1" w:rsidRDefault="00CE77C7" w:rsidP="00CE77C7">
      <w:pPr>
        <w:numPr>
          <w:ilvl w:val="0"/>
          <w:numId w:val="12"/>
        </w:numPr>
        <w:jc w:val="both"/>
        <w:rPr>
          <w:sz w:val="28"/>
          <w:szCs w:val="28"/>
        </w:rPr>
      </w:pPr>
      <w:r w:rsidRPr="00FD72B1">
        <w:rPr>
          <w:sz w:val="28"/>
          <w:szCs w:val="28"/>
        </w:rPr>
        <w:t>Какова основная цель деятельности банка?</w:t>
      </w:r>
    </w:p>
    <w:p w:rsidR="00CE77C7" w:rsidRPr="00FD72B1" w:rsidRDefault="00CE77C7" w:rsidP="00CE77C7">
      <w:pPr>
        <w:ind w:left="315"/>
        <w:jc w:val="both"/>
        <w:rPr>
          <w:sz w:val="28"/>
          <w:szCs w:val="28"/>
        </w:rPr>
      </w:pPr>
      <w:r>
        <w:rPr>
          <w:sz w:val="28"/>
          <w:szCs w:val="28"/>
        </w:rPr>
        <w:t>а</w:t>
      </w:r>
      <w:r w:rsidRPr="00FD72B1">
        <w:rPr>
          <w:sz w:val="28"/>
          <w:szCs w:val="28"/>
        </w:rPr>
        <w:t xml:space="preserve">) </w:t>
      </w:r>
      <w:r>
        <w:rPr>
          <w:sz w:val="28"/>
          <w:szCs w:val="28"/>
        </w:rPr>
        <w:t>п</w:t>
      </w:r>
      <w:r w:rsidRPr="00FD72B1">
        <w:rPr>
          <w:sz w:val="28"/>
          <w:szCs w:val="28"/>
        </w:rPr>
        <w:t>олучение прибыли</w:t>
      </w:r>
      <w:r>
        <w:rPr>
          <w:sz w:val="28"/>
          <w:szCs w:val="28"/>
        </w:rPr>
        <w:t>;</w:t>
      </w:r>
    </w:p>
    <w:p w:rsidR="00CE77C7" w:rsidRPr="00FD72B1" w:rsidRDefault="00CE77C7" w:rsidP="00CE77C7">
      <w:pPr>
        <w:ind w:left="315"/>
        <w:jc w:val="both"/>
        <w:rPr>
          <w:sz w:val="28"/>
          <w:szCs w:val="28"/>
        </w:rPr>
      </w:pPr>
      <w:r>
        <w:rPr>
          <w:sz w:val="28"/>
          <w:szCs w:val="28"/>
        </w:rPr>
        <w:t>б</w:t>
      </w:r>
      <w:r w:rsidRPr="00FD72B1">
        <w:rPr>
          <w:sz w:val="28"/>
          <w:szCs w:val="28"/>
        </w:rPr>
        <w:t xml:space="preserve">) </w:t>
      </w:r>
      <w:proofErr w:type="gramStart"/>
      <w:r>
        <w:rPr>
          <w:sz w:val="28"/>
          <w:szCs w:val="28"/>
        </w:rPr>
        <w:t>о</w:t>
      </w:r>
      <w:r w:rsidRPr="00FD72B1">
        <w:rPr>
          <w:sz w:val="28"/>
          <w:szCs w:val="28"/>
        </w:rPr>
        <w:t>существление  расчетно</w:t>
      </w:r>
      <w:proofErr w:type="gramEnd"/>
      <w:r w:rsidRPr="00FD72B1">
        <w:rPr>
          <w:sz w:val="28"/>
          <w:szCs w:val="28"/>
        </w:rPr>
        <w:t xml:space="preserve">-кассового обслуживания предприятий и населения. </w:t>
      </w:r>
    </w:p>
    <w:tbl>
      <w:tblPr>
        <w:tblStyle w:val="afa"/>
        <w:tblW w:w="0" w:type="auto"/>
        <w:tblLook w:val="04A0" w:firstRow="1" w:lastRow="0" w:firstColumn="1" w:lastColumn="0" w:noHBand="0" w:noVBand="1"/>
      </w:tblPr>
      <w:tblGrid>
        <w:gridCol w:w="2234"/>
        <w:gridCol w:w="7337"/>
      </w:tblGrid>
      <w:tr w:rsidR="00CE77C7" w:rsidTr="005468BF">
        <w:tc>
          <w:tcPr>
            <w:tcW w:w="2150" w:type="dxa"/>
          </w:tcPr>
          <w:p w:rsidR="00CE77C7" w:rsidRPr="009B005A" w:rsidRDefault="00CE77C7" w:rsidP="005468BF">
            <w:pPr>
              <w:jc w:val="both"/>
              <w:rPr>
                <w:rFonts w:ascii="Times New Roman CYR" w:hAnsi="Times New Roman CYR"/>
                <w:b/>
                <w:sz w:val="24"/>
                <w:szCs w:val="24"/>
              </w:rPr>
            </w:pPr>
            <w:r w:rsidRPr="009B005A">
              <w:rPr>
                <w:rFonts w:ascii="Times New Roman CYR" w:hAnsi="Times New Roman CYR"/>
                <w:b/>
                <w:sz w:val="24"/>
                <w:szCs w:val="24"/>
              </w:rPr>
              <w:t>Компетенция</w:t>
            </w:r>
          </w:p>
        </w:tc>
        <w:tc>
          <w:tcPr>
            <w:tcW w:w="7421" w:type="dxa"/>
          </w:tcPr>
          <w:p w:rsidR="00CE77C7" w:rsidRPr="009B005A" w:rsidRDefault="00CE77C7" w:rsidP="005468BF">
            <w:pPr>
              <w:jc w:val="center"/>
              <w:rPr>
                <w:rFonts w:ascii="Times New Roman CYR" w:hAnsi="Times New Roman CYR"/>
                <w:b/>
                <w:sz w:val="24"/>
                <w:szCs w:val="24"/>
              </w:rPr>
            </w:pPr>
            <w:r w:rsidRPr="009B005A">
              <w:rPr>
                <w:rFonts w:ascii="Times New Roman CYR" w:hAnsi="Times New Roman CYR"/>
                <w:b/>
                <w:sz w:val="24"/>
                <w:szCs w:val="24"/>
              </w:rPr>
              <w:t>Типовые задания</w:t>
            </w:r>
          </w:p>
        </w:tc>
      </w:tr>
      <w:tr w:rsidR="00CE77C7" w:rsidTr="005468BF">
        <w:tc>
          <w:tcPr>
            <w:tcW w:w="2150" w:type="dxa"/>
          </w:tcPr>
          <w:p w:rsidR="00CE77C7" w:rsidRPr="009B005A" w:rsidRDefault="00CE77C7" w:rsidP="005468BF">
            <w:pPr>
              <w:widowControl w:val="0"/>
              <w:ind w:right="45"/>
              <w:jc w:val="center"/>
              <w:rPr>
                <w:iCs/>
                <w:sz w:val="24"/>
                <w:szCs w:val="24"/>
                <w:u w:val="single"/>
              </w:rPr>
            </w:pPr>
            <w:r w:rsidRPr="009B005A">
              <w:rPr>
                <w:iCs/>
                <w:sz w:val="24"/>
                <w:szCs w:val="24"/>
                <w:u w:val="single"/>
              </w:rPr>
              <w:t>ДКН-1</w:t>
            </w:r>
          </w:p>
          <w:p w:rsidR="00CE77C7" w:rsidRPr="009B005A" w:rsidRDefault="00CE77C7" w:rsidP="005468BF">
            <w:pPr>
              <w:jc w:val="both"/>
              <w:rPr>
                <w:rFonts w:ascii="Times New Roman CYR" w:hAnsi="Times New Roman CYR"/>
                <w:sz w:val="24"/>
                <w:szCs w:val="24"/>
              </w:rPr>
            </w:pPr>
            <w:r w:rsidRPr="000879A4">
              <w:rPr>
                <w:rFonts w:eastAsia="Calibri"/>
                <w:sz w:val="24"/>
                <w:szCs w:val="24"/>
              </w:rPr>
              <w:t xml:space="preserve">Способность, используя методы аналитической работы, связанные с маркетинговыми исследованиями на рынке, внедрять банковские услуги, базирующиеся на современных финансовых технологиях, включая большие данные, и готовить аналитические материалы в целях </w:t>
            </w:r>
            <w:r w:rsidRPr="000879A4">
              <w:rPr>
                <w:rFonts w:eastAsia="Calibri"/>
                <w:sz w:val="24"/>
                <w:szCs w:val="24"/>
              </w:rPr>
              <w:lastRenderedPageBreak/>
              <w:t xml:space="preserve">совершенствования бизнес-моделей кредитной организации в цифровой экономике  </w:t>
            </w:r>
          </w:p>
        </w:tc>
        <w:tc>
          <w:tcPr>
            <w:tcW w:w="7421" w:type="dxa"/>
          </w:tcPr>
          <w:p w:rsidR="00CE77C7" w:rsidRPr="008B3D1F" w:rsidRDefault="00CE77C7" w:rsidP="005468BF">
            <w:pPr>
              <w:jc w:val="both"/>
              <w:rPr>
                <w:b/>
                <w:color w:val="000000"/>
                <w:sz w:val="24"/>
                <w:szCs w:val="24"/>
              </w:rPr>
            </w:pPr>
            <w:r w:rsidRPr="009B005A">
              <w:rPr>
                <w:b/>
                <w:sz w:val="24"/>
                <w:szCs w:val="24"/>
              </w:rPr>
              <w:lastRenderedPageBreak/>
              <w:t xml:space="preserve">1. </w:t>
            </w:r>
            <w:r w:rsidRPr="008B3D1F">
              <w:rPr>
                <w:b/>
                <w:color w:val="000000"/>
                <w:sz w:val="24"/>
                <w:szCs w:val="24"/>
              </w:rPr>
              <w:t>Применяет современные методы проведения маркетинговых исследований при разработке мер по выработке эффективных решений проблем текущей деятельности.</w:t>
            </w:r>
          </w:p>
          <w:p w:rsidR="00CE77C7" w:rsidRPr="009B005A" w:rsidRDefault="00CE77C7" w:rsidP="005468BF">
            <w:pPr>
              <w:jc w:val="center"/>
              <w:rPr>
                <w:b/>
                <w:sz w:val="24"/>
                <w:szCs w:val="24"/>
              </w:rPr>
            </w:pPr>
            <w:r w:rsidRPr="009B005A">
              <w:rPr>
                <w:b/>
                <w:sz w:val="24"/>
                <w:szCs w:val="24"/>
              </w:rPr>
              <w:t>Задание</w:t>
            </w:r>
          </w:p>
          <w:p w:rsidR="00CE77C7" w:rsidRPr="009B005A" w:rsidRDefault="00CE77C7" w:rsidP="005468BF">
            <w:pPr>
              <w:jc w:val="both"/>
              <w:rPr>
                <w:sz w:val="24"/>
                <w:szCs w:val="24"/>
              </w:rPr>
            </w:pPr>
            <w:r w:rsidRPr="009B005A">
              <w:rPr>
                <w:sz w:val="24"/>
                <w:szCs w:val="24"/>
              </w:rPr>
              <w:t xml:space="preserve">Финансовая модель банка показывает связь между: объемами продаж банковских продуктов; их себестоимостью, определяемой на основе анализа соответствующих бизнес-процессов, в результате которого устанавливаются нормативы использования трудовых, материальных и нематериальных активов банка в этих процессах; его финансовых результатах. Рассмотрите основные показатели роста банка; показатели </w:t>
            </w:r>
            <w:proofErr w:type="gramStart"/>
            <w:r w:rsidRPr="009B005A">
              <w:rPr>
                <w:sz w:val="24"/>
                <w:szCs w:val="24"/>
              </w:rPr>
              <w:t>прибыльности( процентный</w:t>
            </w:r>
            <w:proofErr w:type="gramEnd"/>
            <w:r w:rsidRPr="009B005A">
              <w:rPr>
                <w:sz w:val="24"/>
                <w:szCs w:val="24"/>
              </w:rPr>
              <w:t xml:space="preserve"> спред; рентабельности активов, рентабельности капитала); показатели рисков(прибыли по рискам; достаточность капитала и др.).</w:t>
            </w:r>
          </w:p>
          <w:p w:rsidR="00CE77C7" w:rsidRDefault="00CE77C7" w:rsidP="005468BF">
            <w:pPr>
              <w:widowControl w:val="0"/>
              <w:autoSpaceDE w:val="0"/>
              <w:autoSpaceDN w:val="0"/>
              <w:adjustRightInd w:val="0"/>
              <w:ind w:firstLine="23"/>
              <w:jc w:val="both"/>
              <w:rPr>
                <w:color w:val="000000"/>
                <w:sz w:val="24"/>
                <w:szCs w:val="24"/>
              </w:rPr>
            </w:pPr>
            <w:r w:rsidRPr="009B005A">
              <w:rPr>
                <w:b/>
                <w:sz w:val="24"/>
                <w:szCs w:val="24"/>
              </w:rPr>
              <w:t xml:space="preserve">2. </w:t>
            </w:r>
            <w:r w:rsidRPr="008B3D1F">
              <w:rPr>
                <w:b/>
                <w:color w:val="000000"/>
                <w:sz w:val="24"/>
                <w:szCs w:val="24"/>
              </w:rPr>
              <w:t>Разрабатывает направления инновационного развития кредитных организаций, оформляет результаты анализа и оценки в форме экспертно-аналитических заключений и научных публикаций.</w:t>
            </w:r>
          </w:p>
          <w:p w:rsidR="00CE77C7" w:rsidRPr="009B005A" w:rsidRDefault="00CE77C7" w:rsidP="005468BF">
            <w:pPr>
              <w:widowControl w:val="0"/>
              <w:autoSpaceDE w:val="0"/>
              <w:autoSpaceDN w:val="0"/>
              <w:adjustRightInd w:val="0"/>
              <w:ind w:firstLine="23"/>
              <w:jc w:val="center"/>
              <w:rPr>
                <w:rFonts w:ascii="Times New Roman CYR" w:hAnsi="Times New Roman CYR"/>
                <w:b/>
                <w:sz w:val="24"/>
                <w:szCs w:val="24"/>
              </w:rPr>
            </w:pPr>
            <w:r w:rsidRPr="009B005A">
              <w:rPr>
                <w:rFonts w:ascii="Times New Roman CYR" w:hAnsi="Times New Roman CYR"/>
                <w:b/>
                <w:sz w:val="24"/>
                <w:szCs w:val="24"/>
              </w:rPr>
              <w:lastRenderedPageBreak/>
              <w:t>Задание</w:t>
            </w:r>
          </w:p>
          <w:p w:rsidR="00CE77C7" w:rsidRPr="009B005A" w:rsidRDefault="00CE77C7" w:rsidP="005468BF">
            <w:pPr>
              <w:jc w:val="both"/>
              <w:rPr>
                <w:rFonts w:ascii="Times New Roman CYR" w:hAnsi="Times New Roman CYR"/>
                <w:sz w:val="24"/>
                <w:szCs w:val="24"/>
              </w:rPr>
            </w:pPr>
            <w:r w:rsidRPr="009B005A">
              <w:rPr>
                <w:rFonts w:ascii="Times New Roman CYR" w:hAnsi="Times New Roman CYR"/>
                <w:sz w:val="24"/>
                <w:szCs w:val="24"/>
              </w:rPr>
              <w:t xml:space="preserve">При использовании </w:t>
            </w:r>
            <w:r w:rsidRPr="009B005A">
              <w:rPr>
                <w:rFonts w:ascii="Times New Roman CYR" w:hAnsi="Times New Roman CYR"/>
                <w:sz w:val="24"/>
                <w:szCs w:val="24"/>
                <w:lang w:val="en-US"/>
              </w:rPr>
              <w:t>GAP</w:t>
            </w:r>
            <w:r w:rsidRPr="009B005A">
              <w:rPr>
                <w:rFonts w:ascii="Times New Roman CYR" w:hAnsi="Times New Roman CYR"/>
                <w:sz w:val="24"/>
                <w:szCs w:val="24"/>
              </w:rPr>
              <w:t>-анализа выясняется насколько активы и пассивы банка подвержены процентному риску. Объясните, какую стратегию управления активами и пассивами должен использовать банк на этапе низкий процентных ставок при ожидании их роста в будущем? Приведите примеры</w:t>
            </w:r>
          </w:p>
          <w:p w:rsidR="00CE77C7" w:rsidRPr="009B005A" w:rsidRDefault="00CE77C7" w:rsidP="005468BF">
            <w:pPr>
              <w:jc w:val="both"/>
              <w:rPr>
                <w:rFonts w:ascii="Times New Roman CYR" w:hAnsi="Times New Roman CYR"/>
                <w:b/>
                <w:sz w:val="24"/>
                <w:szCs w:val="24"/>
              </w:rPr>
            </w:pPr>
          </w:p>
          <w:p w:rsidR="00CE77C7" w:rsidRPr="009B005A" w:rsidRDefault="00CE77C7" w:rsidP="005468BF">
            <w:pPr>
              <w:jc w:val="both"/>
              <w:rPr>
                <w:rFonts w:ascii="Times New Roman CYR" w:hAnsi="Times New Roman CYR"/>
                <w:b/>
                <w:sz w:val="24"/>
                <w:szCs w:val="24"/>
              </w:rPr>
            </w:pPr>
          </w:p>
        </w:tc>
      </w:tr>
      <w:tr w:rsidR="00CE77C7" w:rsidTr="005468BF">
        <w:tc>
          <w:tcPr>
            <w:tcW w:w="2150" w:type="dxa"/>
          </w:tcPr>
          <w:p w:rsidR="00CE77C7" w:rsidRPr="009B005A" w:rsidRDefault="00CE77C7" w:rsidP="005468BF">
            <w:pPr>
              <w:widowControl w:val="0"/>
              <w:ind w:right="45"/>
              <w:jc w:val="center"/>
              <w:rPr>
                <w:iCs/>
                <w:sz w:val="24"/>
                <w:szCs w:val="24"/>
                <w:u w:val="single"/>
              </w:rPr>
            </w:pPr>
            <w:r w:rsidRPr="009B005A">
              <w:rPr>
                <w:iCs/>
                <w:sz w:val="24"/>
                <w:szCs w:val="24"/>
                <w:u w:val="single"/>
              </w:rPr>
              <w:lastRenderedPageBreak/>
              <w:t>ДКН-3</w:t>
            </w:r>
          </w:p>
          <w:p w:rsidR="00CE77C7" w:rsidRPr="009B005A" w:rsidRDefault="00CE77C7" w:rsidP="005468BF">
            <w:pPr>
              <w:jc w:val="both"/>
              <w:rPr>
                <w:rFonts w:ascii="Times New Roman CYR" w:hAnsi="Times New Roman CYR"/>
                <w:sz w:val="24"/>
                <w:szCs w:val="24"/>
                <w:highlight w:val="yellow"/>
              </w:rPr>
            </w:pPr>
            <w:r w:rsidRPr="000879A4">
              <w:rPr>
                <w:rFonts w:eastAsia="Calibri"/>
                <w:sz w:val="24"/>
                <w:szCs w:val="24"/>
              </w:rPr>
              <w:t xml:space="preserve">Способность выработать требования к организации аппаратно-информационного обеспечения работы специалиста при выполнении банковских операций и управлять информационными потоками кредитной организации в целях контроля и анализа результатов </w:t>
            </w:r>
            <w:proofErr w:type="gramStart"/>
            <w:r w:rsidRPr="000879A4">
              <w:rPr>
                <w:rFonts w:eastAsia="Calibri"/>
                <w:sz w:val="24"/>
                <w:szCs w:val="24"/>
              </w:rPr>
              <w:t>деятельности  бизнес</w:t>
            </w:r>
            <w:proofErr w:type="gramEnd"/>
            <w:r w:rsidRPr="000879A4">
              <w:rPr>
                <w:rFonts w:eastAsia="Calibri"/>
                <w:sz w:val="24"/>
                <w:szCs w:val="24"/>
              </w:rPr>
              <w:t xml:space="preserve">-сегментов в цифровой экономике  </w:t>
            </w:r>
          </w:p>
        </w:tc>
        <w:tc>
          <w:tcPr>
            <w:tcW w:w="7421" w:type="dxa"/>
          </w:tcPr>
          <w:p w:rsidR="00CE77C7" w:rsidRPr="008B3D1F" w:rsidRDefault="00CE77C7" w:rsidP="005468BF">
            <w:pPr>
              <w:widowControl w:val="0"/>
              <w:autoSpaceDE w:val="0"/>
              <w:autoSpaceDN w:val="0"/>
              <w:adjustRightInd w:val="0"/>
              <w:jc w:val="both"/>
              <w:rPr>
                <w:rFonts w:eastAsia="Calibri"/>
                <w:b/>
                <w:sz w:val="24"/>
                <w:szCs w:val="24"/>
              </w:rPr>
            </w:pPr>
            <w:r w:rsidRPr="009B005A">
              <w:rPr>
                <w:b/>
                <w:sz w:val="24"/>
                <w:szCs w:val="24"/>
              </w:rPr>
              <w:t>1.</w:t>
            </w:r>
            <w:r w:rsidRPr="000879A4">
              <w:rPr>
                <w:rFonts w:eastAsia="Calibri"/>
                <w:sz w:val="24"/>
                <w:szCs w:val="24"/>
              </w:rPr>
              <w:t xml:space="preserve"> </w:t>
            </w:r>
            <w:r w:rsidRPr="008B3D1F">
              <w:rPr>
                <w:rFonts w:eastAsia="Calibri"/>
                <w:b/>
                <w:sz w:val="24"/>
                <w:szCs w:val="24"/>
              </w:rPr>
              <w:t>Применяет теоретические знания и экономические законы для анализа и описании основных бизнес-процессов кредитной организации.</w:t>
            </w:r>
          </w:p>
          <w:p w:rsidR="00CE77C7" w:rsidRPr="009B005A" w:rsidRDefault="00CE77C7" w:rsidP="005468BF">
            <w:pPr>
              <w:jc w:val="center"/>
              <w:rPr>
                <w:b/>
                <w:sz w:val="24"/>
                <w:szCs w:val="24"/>
              </w:rPr>
            </w:pPr>
            <w:r w:rsidRPr="009B005A">
              <w:rPr>
                <w:b/>
                <w:sz w:val="24"/>
                <w:szCs w:val="24"/>
              </w:rPr>
              <w:t>Задание</w:t>
            </w:r>
          </w:p>
          <w:p w:rsidR="00CE77C7" w:rsidRPr="009B005A" w:rsidRDefault="00CE77C7" w:rsidP="005468BF">
            <w:pPr>
              <w:jc w:val="both"/>
              <w:rPr>
                <w:sz w:val="24"/>
                <w:szCs w:val="24"/>
              </w:rPr>
            </w:pPr>
            <w:r w:rsidRPr="009B005A">
              <w:rPr>
                <w:sz w:val="24"/>
                <w:szCs w:val="24"/>
              </w:rPr>
              <w:t>На основе организации системы риск- менеджмента в банке рассмотрите структуру риск-</w:t>
            </w:r>
            <w:proofErr w:type="gramStart"/>
            <w:r w:rsidRPr="009B005A">
              <w:rPr>
                <w:sz w:val="24"/>
                <w:szCs w:val="24"/>
              </w:rPr>
              <w:t>аппетита( информации</w:t>
            </w:r>
            <w:proofErr w:type="gramEnd"/>
            <w:r w:rsidRPr="009B005A">
              <w:rPr>
                <w:sz w:val="24"/>
                <w:szCs w:val="24"/>
              </w:rPr>
              <w:t xml:space="preserve"> о принимаемых рисках) на основе выделения  следующих показателей:</w:t>
            </w:r>
          </w:p>
          <w:p w:rsidR="00CE77C7" w:rsidRPr="009B005A" w:rsidRDefault="00CE77C7" w:rsidP="005468BF">
            <w:pPr>
              <w:jc w:val="both"/>
              <w:rPr>
                <w:sz w:val="24"/>
                <w:szCs w:val="24"/>
              </w:rPr>
            </w:pPr>
            <w:r w:rsidRPr="009B005A">
              <w:rPr>
                <w:sz w:val="24"/>
                <w:szCs w:val="24"/>
              </w:rPr>
              <w:t xml:space="preserve">1)риска концентрации кредитного портфеля, в том </w:t>
            </w:r>
            <w:proofErr w:type="gramStart"/>
            <w:r w:rsidRPr="009B005A">
              <w:rPr>
                <w:sz w:val="24"/>
                <w:szCs w:val="24"/>
              </w:rPr>
              <w:t>числе( максимального</w:t>
            </w:r>
            <w:proofErr w:type="gramEnd"/>
            <w:r w:rsidRPr="009B005A">
              <w:rPr>
                <w:sz w:val="24"/>
                <w:szCs w:val="24"/>
              </w:rPr>
              <w:t xml:space="preserve"> размера риска на одного заемщика или группу связанных заемщиков; максимального размера крупных кредитных рисков банка);</w:t>
            </w:r>
          </w:p>
          <w:p w:rsidR="00CE77C7" w:rsidRPr="009B005A" w:rsidRDefault="00CE77C7" w:rsidP="005468BF">
            <w:pPr>
              <w:jc w:val="both"/>
              <w:rPr>
                <w:rFonts w:ascii="Calibri" w:hAnsi="Calibri"/>
                <w:sz w:val="24"/>
                <w:szCs w:val="24"/>
                <w:highlight w:val="yellow"/>
              </w:rPr>
            </w:pPr>
            <w:r w:rsidRPr="009B005A">
              <w:rPr>
                <w:sz w:val="24"/>
                <w:szCs w:val="24"/>
              </w:rPr>
              <w:t xml:space="preserve">2)регуляторной достаточности капитала </w:t>
            </w:r>
            <w:proofErr w:type="gramStart"/>
            <w:r w:rsidRPr="009B005A">
              <w:rPr>
                <w:sz w:val="24"/>
                <w:szCs w:val="24"/>
              </w:rPr>
              <w:t>банка ,</w:t>
            </w:r>
            <w:proofErr w:type="gramEnd"/>
            <w:r w:rsidRPr="009B005A">
              <w:rPr>
                <w:sz w:val="24"/>
                <w:szCs w:val="24"/>
              </w:rPr>
              <w:t xml:space="preserve"> в том числе( норматива достаточности собственных средств ( капитала): норматива достаточности базового капитала; норматива достаточности основного капитала);</w:t>
            </w:r>
          </w:p>
          <w:p w:rsidR="00CE77C7" w:rsidRPr="009B005A" w:rsidRDefault="00CE77C7" w:rsidP="005468BF">
            <w:pPr>
              <w:jc w:val="both"/>
              <w:rPr>
                <w:sz w:val="24"/>
                <w:szCs w:val="24"/>
                <w:highlight w:val="yellow"/>
              </w:rPr>
            </w:pPr>
            <w:r w:rsidRPr="009B005A">
              <w:rPr>
                <w:sz w:val="24"/>
                <w:szCs w:val="24"/>
              </w:rPr>
              <w:t>3)оценка рыночного риска портфеля банка (</w:t>
            </w:r>
            <w:proofErr w:type="spellStart"/>
            <w:r w:rsidRPr="009B005A">
              <w:rPr>
                <w:sz w:val="24"/>
                <w:szCs w:val="24"/>
                <w:lang w:val="en-US"/>
              </w:rPr>
              <w:t>VaR</w:t>
            </w:r>
            <w:proofErr w:type="spellEnd"/>
            <w:r w:rsidRPr="009B005A">
              <w:rPr>
                <w:sz w:val="24"/>
                <w:szCs w:val="24"/>
              </w:rPr>
              <w:t>).</w:t>
            </w:r>
          </w:p>
          <w:p w:rsidR="00CE77C7" w:rsidRPr="008B3D1F" w:rsidRDefault="00CE77C7" w:rsidP="005468BF">
            <w:pPr>
              <w:widowControl w:val="0"/>
              <w:autoSpaceDE w:val="0"/>
              <w:autoSpaceDN w:val="0"/>
              <w:adjustRightInd w:val="0"/>
              <w:jc w:val="both"/>
              <w:rPr>
                <w:rFonts w:eastAsia="Calibri"/>
                <w:b/>
                <w:sz w:val="24"/>
                <w:szCs w:val="24"/>
              </w:rPr>
            </w:pPr>
            <w:r w:rsidRPr="009B005A">
              <w:rPr>
                <w:b/>
                <w:sz w:val="24"/>
                <w:szCs w:val="24"/>
              </w:rPr>
              <w:t xml:space="preserve">2. </w:t>
            </w:r>
            <w:r w:rsidRPr="008B3D1F">
              <w:rPr>
                <w:rFonts w:eastAsia="Calibri"/>
                <w:b/>
                <w:sz w:val="24"/>
                <w:szCs w:val="24"/>
              </w:rPr>
              <w:t>Обосновывает решения по управлению бизнес-процессами на основе интеграции знаний из разных областей.</w:t>
            </w:r>
          </w:p>
          <w:p w:rsidR="00CE77C7" w:rsidRPr="008B3D1F" w:rsidRDefault="00CE77C7" w:rsidP="005468BF">
            <w:pPr>
              <w:jc w:val="both"/>
              <w:rPr>
                <w:b/>
                <w:sz w:val="24"/>
                <w:szCs w:val="24"/>
              </w:rPr>
            </w:pPr>
          </w:p>
          <w:p w:rsidR="00CE77C7" w:rsidRPr="009B005A" w:rsidRDefault="00CE77C7" w:rsidP="005468BF">
            <w:pPr>
              <w:jc w:val="center"/>
              <w:rPr>
                <w:b/>
                <w:sz w:val="24"/>
                <w:szCs w:val="24"/>
              </w:rPr>
            </w:pPr>
            <w:r w:rsidRPr="009B005A">
              <w:rPr>
                <w:b/>
                <w:sz w:val="24"/>
                <w:szCs w:val="24"/>
              </w:rPr>
              <w:t>Задание</w:t>
            </w:r>
          </w:p>
          <w:p w:rsidR="00CE77C7" w:rsidRPr="009B005A" w:rsidRDefault="00CE77C7" w:rsidP="005468BF">
            <w:pPr>
              <w:jc w:val="both"/>
              <w:rPr>
                <w:sz w:val="24"/>
                <w:szCs w:val="24"/>
              </w:rPr>
            </w:pPr>
            <w:r w:rsidRPr="009B005A">
              <w:rPr>
                <w:sz w:val="24"/>
                <w:szCs w:val="24"/>
              </w:rPr>
              <w:t>На основе применяемой в банке системы управления рисками приведите количественную оценку риска , имея в виду следующие этапы данной оценки: а) выбор критериев оценки степени риска; б) определение допустимого уровня риска для банка; в) вычисление фактической степени риска на основе составления «карты рисков»; г) оцените возможности увеличения/снижения подверженности риску.</w:t>
            </w:r>
          </w:p>
          <w:p w:rsidR="00CE77C7" w:rsidRPr="009B005A" w:rsidRDefault="00CE77C7" w:rsidP="005468BF">
            <w:pPr>
              <w:jc w:val="both"/>
              <w:rPr>
                <w:b/>
                <w:sz w:val="24"/>
                <w:szCs w:val="24"/>
                <w:highlight w:val="yellow"/>
              </w:rPr>
            </w:pPr>
          </w:p>
        </w:tc>
      </w:tr>
      <w:tr w:rsidR="00CE77C7" w:rsidTr="005468BF">
        <w:tc>
          <w:tcPr>
            <w:tcW w:w="2150" w:type="dxa"/>
          </w:tcPr>
          <w:p w:rsidR="00CE77C7" w:rsidRPr="009B005A" w:rsidRDefault="00CE77C7" w:rsidP="005468BF">
            <w:pPr>
              <w:jc w:val="center"/>
              <w:rPr>
                <w:color w:val="000000"/>
                <w:sz w:val="24"/>
                <w:szCs w:val="24"/>
                <w:u w:val="single"/>
              </w:rPr>
            </w:pPr>
            <w:r w:rsidRPr="009B005A">
              <w:rPr>
                <w:color w:val="000000"/>
                <w:sz w:val="24"/>
                <w:szCs w:val="24"/>
                <w:u w:val="single"/>
              </w:rPr>
              <w:t>ПКН -4</w:t>
            </w:r>
          </w:p>
          <w:p w:rsidR="00CE77C7" w:rsidRPr="009B005A" w:rsidRDefault="00CE77C7" w:rsidP="005468BF">
            <w:pPr>
              <w:jc w:val="both"/>
              <w:rPr>
                <w:color w:val="000000"/>
                <w:sz w:val="24"/>
                <w:szCs w:val="24"/>
              </w:rPr>
            </w:pPr>
            <w:r w:rsidRPr="00DC04CF">
              <w:rPr>
                <w:sz w:val="24"/>
                <w:szCs w:val="24"/>
              </w:rPr>
              <w:t xml:space="preserve">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w:t>
            </w:r>
            <w:r w:rsidRPr="00DC04CF">
              <w:rPr>
                <w:sz w:val="24"/>
                <w:szCs w:val="24"/>
              </w:rPr>
              <w:lastRenderedPageBreak/>
              <w:t xml:space="preserve">уровне отдельных организаций, в том </w:t>
            </w:r>
            <w:proofErr w:type="gramStart"/>
            <w:r w:rsidRPr="00DC04CF">
              <w:rPr>
                <w:sz w:val="24"/>
                <w:szCs w:val="24"/>
              </w:rPr>
              <w:t>числе,  институтов</w:t>
            </w:r>
            <w:proofErr w:type="gramEnd"/>
            <w:r w:rsidRPr="00DC04CF">
              <w:rPr>
                <w:sz w:val="24"/>
                <w:szCs w:val="24"/>
              </w:rPr>
              <w:t xml:space="preserve"> финансового рынка, так и на уровне публично-правовых образований</w:t>
            </w:r>
          </w:p>
        </w:tc>
        <w:tc>
          <w:tcPr>
            <w:tcW w:w="7421" w:type="dxa"/>
          </w:tcPr>
          <w:p w:rsidR="00CE77C7" w:rsidRPr="008B3D1F" w:rsidRDefault="00CE77C7" w:rsidP="005468BF">
            <w:pPr>
              <w:widowControl w:val="0"/>
              <w:jc w:val="both"/>
              <w:rPr>
                <w:b/>
                <w:sz w:val="24"/>
                <w:szCs w:val="24"/>
              </w:rPr>
            </w:pPr>
            <w:r w:rsidRPr="009B005A">
              <w:rPr>
                <w:b/>
                <w:sz w:val="24"/>
                <w:szCs w:val="24"/>
              </w:rPr>
              <w:lastRenderedPageBreak/>
              <w:t>1.</w:t>
            </w:r>
            <w:r w:rsidRPr="00DC04CF">
              <w:rPr>
                <w:sz w:val="24"/>
                <w:szCs w:val="24"/>
              </w:rPr>
              <w:t xml:space="preserve"> </w:t>
            </w:r>
            <w:r w:rsidRPr="008B3D1F">
              <w:rPr>
                <w:b/>
                <w:sz w:val="24"/>
                <w:szCs w:val="24"/>
              </w:rPr>
              <w:t xml:space="preserve">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 </w:t>
            </w:r>
          </w:p>
          <w:p w:rsidR="00CE77C7" w:rsidRPr="009B005A" w:rsidRDefault="00CE77C7" w:rsidP="005468BF">
            <w:pPr>
              <w:widowControl w:val="0"/>
              <w:jc w:val="center"/>
              <w:rPr>
                <w:b/>
                <w:sz w:val="24"/>
                <w:szCs w:val="24"/>
              </w:rPr>
            </w:pPr>
            <w:r w:rsidRPr="009B005A">
              <w:rPr>
                <w:b/>
                <w:sz w:val="24"/>
                <w:szCs w:val="24"/>
              </w:rPr>
              <w:t xml:space="preserve">Задание  </w:t>
            </w:r>
          </w:p>
          <w:p w:rsidR="00CE77C7" w:rsidRPr="009B005A" w:rsidRDefault="00CE77C7" w:rsidP="005468BF">
            <w:pPr>
              <w:widowControl w:val="0"/>
              <w:jc w:val="both"/>
              <w:rPr>
                <w:sz w:val="24"/>
                <w:szCs w:val="24"/>
              </w:rPr>
            </w:pPr>
            <w:r w:rsidRPr="009B005A">
              <w:rPr>
                <w:sz w:val="24"/>
                <w:szCs w:val="24"/>
              </w:rPr>
              <w:t>Банк, управляя портфелем ценных бумаг, решил через три месяца продать акцию компании А за 100 руб. Не зная, как будет складываться конъюнктура рынка, он хеджирует свою будущую продажу акций от падения цен, заключением трех месячного (расчетного) фьючерсного контракта на продажу базисного актива (акцию). Цена исполнения фьючерсного контракта составила 100 руб. Через три месяца спот-цена акции принимает возможные значения: 100руб., 120руб., 80руб. Определить в каком из трех случаев изменения спот-цены акции банк: 1) застраховался от неблагоприятной конъюнктуры рынка; 2) не смог воспользоваться благоприятной конъюнктурой рынка.</w:t>
            </w:r>
          </w:p>
          <w:p w:rsidR="00CE77C7" w:rsidRPr="008B3D1F" w:rsidRDefault="00CE77C7" w:rsidP="005468BF">
            <w:pPr>
              <w:widowControl w:val="0"/>
              <w:jc w:val="both"/>
              <w:rPr>
                <w:b/>
                <w:sz w:val="24"/>
                <w:szCs w:val="24"/>
              </w:rPr>
            </w:pPr>
            <w:r w:rsidRPr="009B005A">
              <w:rPr>
                <w:b/>
                <w:sz w:val="24"/>
                <w:szCs w:val="24"/>
              </w:rPr>
              <w:lastRenderedPageBreak/>
              <w:t xml:space="preserve">2. </w:t>
            </w:r>
            <w:r w:rsidRPr="008B3D1F">
              <w:rPr>
                <w:b/>
                <w:sz w:val="24"/>
                <w:szCs w:val="24"/>
              </w:rPr>
              <w:t xml:space="preserve">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 </w:t>
            </w:r>
          </w:p>
          <w:p w:rsidR="00CE77C7" w:rsidRPr="009B005A" w:rsidRDefault="00CE77C7" w:rsidP="005468BF">
            <w:pPr>
              <w:widowControl w:val="0"/>
              <w:jc w:val="center"/>
              <w:rPr>
                <w:b/>
                <w:sz w:val="24"/>
                <w:szCs w:val="24"/>
              </w:rPr>
            </w:pPr>
            <w:r w:rsidRPr="009B005A">
              <w:rPr>
                <w:b/>
                <w:sz w:val="24"/>
                <w:szCs w:val="24"/>
              </w:rPr>
              <w:t xml:space="preserve">Задание </w:t>
            </w:r>
          </w:p>
          <w:p w:rsidR="00CE77C7" w:rsidRPr="009B005A" w:rsidRDefault="00CE77C7" w:rsidP="005468BF">
            <w:pPr>
              <w:jc w:val="both"/>
              <w:rPr>
                <w:sz w:val="24"/>
                <w:szCs w:val="24"/>
              </w:rPr>
            </w:pPr>
            <w:r w:rsidRPr="009B005A">
              <w:rPr>
                <w:sz w:val="24"/>
                <w:szCs w:val="24"/>
              </w:rPr>
              <w:t xml:space="preserve">Заемщик берет в коммерческом банке ссуду на сумму 200 000 рублей сроком на 8 месяцев. Через 8 месяцев заемщик погашает ссуду и выплачивает 4000 рублей процентов по ней. Необходимо </w:t>
            </w:r>
            <w:proofErr w:type="gramStart"/>
            <w:r w:rsidRPr="009B005A">
              <w:rPr>
                <w:sz w:val="24"/>
                <w:szCs w:val="24"/>
              </w:rPr>
              <w:t>определить  годовую</w:t>
            </w:r>
            <w:proofErr w:type="gramEnd"/>
            <w:r w:rsidRPr="009B005A">
              <w:rPr>
                <w:sz w:val="24"/>
                <w:szCs w:val="24"/>
              </w:rPr>
              <w:t xml:space="preserve"> ставку процентов по ссуде. </w:t>
            </w:r>
          </w:p>
          <w:p w:rsidR="00CE77C7" w:rsidRPr="009B005A" w:rsidRDefault="00CE77C7" w:rsidP="005468BF">
            <w:pPr>
              <w:widowControl w:val="0"/>
              <w:rPr>
                <w:iCs/>
                <w:sz w:val="24"/>
                <w:szCs w:val="24"/>
              </w:rPr>
            </w:pPr>
          </w:p>
        </w:tc>
      </w:tr>
    </w:tbl>
    <w:p w:rsidR="00CE77C7" w:rsidRDefault="00CE77C7" w:rsidP="00CE77C7">
      <w:pPr>
        <w:jc w:val="center"/>
        <w:rPr>
          <w:b/>
          <w:sz w:val="28"/>
          <w:szCs w:val="28"/>
        </w:rPr>
      </w:pPr>
      <w:bookmarkStart w:id="29" w:name="_Toc351987887"/>
      <w:bookmarkStart w:id="30" w:name="_Toc384404361"/>
    </w:p>
    <w:p w:rsidR="00CE77C7" w:rsidRPr="004C3973" w:rsidRDefault="00CE77C7" w:rsidP="00CE77C7">
      <w:pPr>
        <w:jc w:val="center"/>
        <w:rPr>
          <w:sz w:val="28"/>
          <w:szCs w:val="28"/>
        </w:rPr>
      </w:pPr>
      <w:r w:rsidRPr="004C3973">
        <w:rPr>
          <w:b/>
          <w:sz w:val="28"/>
          <w:szCs w:val="28"/>
        </w:rPr>
        <w:t xml:space="preserve">Примерный перечень вопросов для </w:t>
      </w:r>
      <w:r>
        <w:rPr>
          <w:b/>
          <w:sz w:val="28"/>
          <w:szCs w:val="28"/>
        </w:rPr>
        <w:t>подготовки к зачету</w:t>
      </w:r>
    </w:p>
    <w:p w:rsidR="00CE77C7" w:rsidRDefault="00CE77C7" w:rsidP="00CE77C7">
      <w:pPr>
        <w:rPr>
          <w:b/>
          <w:sz w:val="28"/>
          <w:szCs w:val="28"/>
        </w:rPr>
      </w:pPr>
    </w:p>
    <w:p w:rsidR="00CE77C7" w:rsidRPr="004C3973" w:rsidRDefault="00CE77C7" w:rsidP="00CE77C7">
      <w:pPr>
        <w:pStyle w:val="afd"/>
        <w:numPr>
          <w:ilvl w:val="0"/>
          <w:numId w:val="1"/>
        </w:numPr>
        <w:tabs>
          <w:tab w:val="left" w:pos="284"/>
        </w:tabs>
        <w:suppressAutoHyphens/>
        <w:spacing w:after="0" w:line="240" w:lineRule="auto"/>
        <w:ind w:left="0" w:firstLine="284"/>
        <w:jc w:val="both"/>
        <w:rPr>
          <w:rFonts w:ascii="Times New Roman" w:hAnsi="Times New Roman"/>
          <w:sz w:val="28"/>
          <w:szCs w:val="28"/>
        </w:rPr>
      </w:pPr>
      <w:r w:rsidRPr="004C3973">
        <w:rPr>
          <w:rFonts w:ascii="Times New Roman" w:hAnsi="Times New Roman"/>
          <w:color w:val="000000"/>
          <w:sz w:val="28"/>
          <w:szCs w:val="28"/>
        </w:rPr>
        <w:t>Активные операции коммерческого банка. Оценка структуры активных операций банка с позиции ликвидности, доходности и риска банка.</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sz w:val="28"/>
          <w:szCs w:val="28"/>
        </w:rPr>
        <w:t xml:space="preserve">Анализ денежного потока как способ оценки кредитоспособности клиентов: общая характеристика, элементы оттока и притока, место в системе кредитования. </w:t>
      </w:r>
    </w:p>
    <w:p w:rsidR="00CE77C7" w:rsidRPr="004C3973" w:rsidRDefault="00CE77C7" w:rsidP="00CE77C7">
      <w:pPr>
        <w:pStyle w:val="afd"/>
        <w:numPr>
          <w:ilvl w:val="0"/>
          <w:numId w:val="1"/>
        </w:numPr>
        <w:spacing w:after="0" w:line="240" w:lineRule="auto"/>
        <w:ind w:left="0" w:firstLine="284"/>
        <w:jc w:val="both"/>
        <w:rPr>
          <w:rFonts w:ascii="Times New Roman" w:hAnsi="Times New Roman"/>
          <w:sz w:val="28"/>
          <w:szCs w:val="28"/>
        </w:rPr>
      </w:pPr>
      <w:proofErr w:type="spellStart"/>
      <w:r w:rsidRPr="004C3973">
        <w:rPr>
          <w:rFonts w:ascii="Times New Roman" w:hAnsi="Times New Roman"/>
          <w:sz w:val="28"/>
          <w:szCs w:val="28"/>
        </w:rPr>
        <w:t>Банкострахование</w:t>
      </w:r>
      <w:proofErr w:type="spellEnd"/>
      <w:r w:rsidRPr="004C3973">
        <w:rPr>
          <w:rFonts w:ascii="Times New Roman" w:hAnsi="Times New Roman"/>
          <w:sz w:val="28"/>
          <w:szCs w:val="28"/>
        </w:rPr>
        <w:t xml:space="preserve"> и его развитие в современных условиях.</w:t>
      </w:r>
    </w:p>
    <w:p w:rsidR="00CE77C7" w:rsidRPr="004C3973" w:rsidRDefault="00CE77C7" w:rsidP="00CE77C7">
      <w:pPr>
        <w:pStyle w:val="afd"/>
        <w:numPr>
          <w:ilvl w:val="0"/>
          <w:numId w:val="1"/>
        </w:numPr>
        <w:spacing w:after="0" w:line="240" w:lineRule="auto"/>
        <w:ind w:left="0" w:firstLine="284"/>
        <w:jc w:val="both"/>
        <w:rPr>
          <w:rFonts w:ascii="Times New Roman" w:hAnsi="Times New Roman"/>
          <w:sz w:val="28"/>
          <w:szCs w:val="28"/>
        </w:rPr>
      </w:pPr>
      <w:r w:rsidRPr="004C3973">
        <w:rPr>
          <w:rFonts w:ascii="Times New Roman" w:hAnsi="Times New Roman"/>
          <w:sz w:val="28"/>
          <w:szCs w:val="28"/>
        </w:rPr>
        <w:t xml:space="preserve">Валютные операции: понятие и виды открытых позиций, </w:t>
      </w:r>
      <w:proofErr w:type="gramStart"/>
      <w:r w:rsidRPr="004C3973">
        <w:rPr>
          <w:rFonts w:ascii="Times New Roman" w:hAnsi="Times New Roman"/>
          <w:sz w:val="28"/>
          <w:szCs w:val="28"/>
        </w:rPr>
        <w:t>методы  хеджирования</w:t>
      </w:r>
      <w:proofErr w:type="gramEnd"/>
      <w:r w:rsidRPr="004C3973">
        <w:rPr>
          <w:rFonts w:ascii="Times New Roman" w:hAnsi="Times New Roman"/>
          <w:sz w:val="28"/>
          <w:szCs w:val="28"/>
        </w:rPr>
        <w:t xml:space="preserve"> рисков.</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sz w:val="28"/>
          <w:szCs w:val="28"/>
        </w:rPr>
        <w:t xml:space="preserve">Виды и структура кредитной документации: документы, регламентирующие кредитный процесс и документы, оформляющие кредитную процедуру. </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sz w:val="28"/>
          <w:szCs w:val="28"/>
        </w:rPr>
        <w:t xml:space="preserve">Виды межбанковских кредитов: понятие, целевое назначение, виды, особенности их применения в современной российской практике </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sz w:val="28"/>
          <w:szCs w:val="28"/>
        </w:rPr>
        <w:t xml:space="preserve">Виды и характеристика документов по оформлению и юридической гарантии возврата ссуд </w:t>
      </w:r>
    </w:p>
    <w:p w:rsidR="00CE77C7" w:rsidRPr="004C3973" w:rsidRDefault="00CE77C7" w:rsidP="00CE77C7">
      <w:pPr>
        <w:pStyle w:val="afd"/>
        <w:numPr>
          <w:ilvl w:val="0"/>
          <w:numId w:val="1"/>
        </w:numPr>
        <w:spacing w:after="0" w:line="240" w:lineRule="auto"/>
        <w:ind w:left="0" w:firstLine="284"/>
        <w:jc w:val="both"/>
        <w:rPr>
          <w:rFonts w:ascii="Times New Roman" w:hAnsi="Times New Roman"/>
          <w:sz w:val="28"/>
          <w:szCs w:val="28"/>
        </w:rPr>
      </w:pPr>
      <w:r w:rsidRPr="004C3973">
        <w:rPr>
          <w:rFonts w:ascii="Times New Roman" w:hAnsi="Times New Roman"/>
          <w:sz w:val="28"/>
          <w:szCs w:val="28"/>
        </w:rPr>
        <w:t>Внутренние и внешние факторы, влияющие на финансовую устойчивость коммерческого банка в условиях финансового кризиса.</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sz w:val="28"/>
          <w:szCs w:val="28"/>
        </w:rPr>
        <w:t xml:space="preserve">Деловой риск кредитной операции: понятие, методы оценки его банком, место в системе оценки кредитного риска. </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sz w:val="28"/>
          <w:szCs w:val="28"/>
        </w:rPr>
        <w:t xml:space="preserve">Депозитные ресурсы коммерческого банка: понятие, виды, сравнительная оценка. </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sz w:val="28"/>
          <w:szCs w:val="28"/>
        </w:rPr>
        <w:t xml:space="preserve">Доходы коммерческого банка: понятие, принципы признания, классификация, способы оценки </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sz w:val="28"/>
          <w:szCs w:val="28"/>
        </w:rPr>
        <w:t xml:space="preserve">Залог: понятие, критерии оценки качества, залоговый механизм. </w:t>
      </w:r>
    </w:p>
    <w:p w:rsidR="00CE77C7" w:rsidRPr="004C3973" w:rsidRDefault="00CE77C7" w:rsidP="00CE77C7">
      <w:pPr>
        <w:pStyle w:val="afd"/>
        <w:numPr>
          <w:ilvl w:val="0"/>
          <w:numId w:val="1"/>
        </w:numPr>
        <w:spacing w:after="0" w:line="240" w:lineRule="auto"/>
        <w:ind w:left="0" w:firstLine="284"/>
        <w:jc w:val="both"/>
        <w:rPr>
          <w:rFonts w:ascii="Times New Roman" w:hAnsi="Times New Roman"/>
          <w:sz w:val="28"/>
          <w:szCs w:val="28"/>
        </w:rPr>
      </w:pPr>
      <w:r w:rsidRPr="004C3973">
        <w:rPr>
          <w:rFonts w:ascii="Times New Roman" w:hAnsi="Times New Roman"/>
          <w:sz w:val="28"/>
          <w:szCs w:val="28"/>
        </w:rPr>
        <w:t xml:space="preserve">Ипотечные кредиты и их характеристика. Особенности предоставления, погашения и способов минимизации банковских рисков. </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sz w:val="28"/>
          <w:szCs w:val="28"/>
        </w:rPr>
        <w:t xml:space="preserve">Источники и способы погашения ссуд, их сравнительная оценка, документально оформление. </w:t>
      </w:r>
    </w:p>
    <w:p w:rsidR="00CE77C7" w:rsidRPr="004C3973" w:rsidRDefault="00CE77C7" w:rsidP="00CE77C7">
      <w:pPr>
        <w:pStyle w:val="afd"/>
        <w:numPr>
          <w:ilvl w:val="0"/>
          <w:numId w:val="1"/>
        </w:numPr>
        <w:spacing w:after="0" w:line="240" w:lineRule="auto"/>
        <w:ind w:left="0" w:firstLine="284"/>
        <w:jc w:val="both"/>
        <w:rPr>
          <w:rFonts w:ascii="Times New Roman" w:hAnsi="Times New Roman"/>
          <w:sz w:val="28"/>
          <w:szCs w:val="28"/>
        </w:rPr>
      </w:pPr>
      <w:r w:rsidRPr="004C3973">
        <w:rPr>
          <w:rFonts w:ascii="Times New Roman" w:hAnsi="Times New Roman"/>
          <w:sz w:val="28"/>
          <w:szCs w:val="28"/>
        </w:rPr>
        <w:t>Классификация способов и форм обеспечения возвратности кредита, сфера их применения.</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sz w:val="28"/>
          <w:szCs w:val="28"/>
        </w:rPr>
        <w:lastRenderedPageBreak/>
        <w:t xml:space="preserve">Коэффициенты ликвидности баланса банка, применяемые в российской практике. Методы расчета, оценка соблюдения, достоинства и недостатки </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sz w:val="28"/>
          <w:szCs w:val="28"/>
        </w:rPr>
        <w:t xml:space="preserve">Кредиты Банка России: особенности отдельных видов и роль в обеспечении устойчивости коммерческих банков. </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sz w:val="28"/>
          <w:szCs w:val="28"/>
        </w:rPr>
        <w:t xml:space="preserve">Кредитная политика коммерческого банка: содержание, структура, стандарты кредитной политики. </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sz w:val="28"/>
          <w:szCs w:val="28"/>
        </w:rPr>
        <w:t xml:space="preserve">Кредитные линии: виды в мировой банковской практике и характеристика кредитных линий, открываемых российскими банками клиентам. </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sz w:val="28"/>
          <w:szCs w:val="28"/>
        </w:rPr>
        <w:t xml:space="preserve">Критерии оценки кредитоспособности клиента банка. </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sz w:val="28"/>
          <w:szCs w:val="28"/>
        </w:rPr>
        <w:t>Лизинговая деятельность и банковские лизинговые сделки.</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sz w:val="28"/>
          <w:szCs w:val="28"/>
        </w:rPr>
        <w:t xml:space="preserve">Ликвидность баланса банка и ликвидность банка: соотношение понятий; факторы, обуславливающие их уровень в российских условиях </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color w:val="000000"/>
          <w:sz w:val="28"/>
          <w:szCs w:val="28"/>
        </w:rPr>
        <w:t>Межбанковские корреспондентские отношения: понятие, механизм организации, современные технологии.</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sz w:val="28"/>
          <w:szCs w:val="28"/>
        </w:rPr>
        <w:t xml:space="preserve">Металлические счета как новый инструмент привлечения ресурсов коммерческим банком. </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sz w:val="28"/>
          <w:szCs w:val="28"/>
        </w:rPr>
        <w:t xml:space="preserve">Метод расчета размера собственного капитала коммерческого банка, регламентируемый Банком России. </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sz w:val="28"/>
          <w:szCs w:val="28"/>
        </w:rPr>
        <w:t xml:space="preserve">Методы кредитования клиентов коммерческого банка: понятие, виды, сфера их применения, современные особенности. </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sz w:val="28"/>
          <w:szCs w:val="28"/>
        </w:rPr>
        <w:t>Механизм кредитования: понятие, элементы, современные особенности, регламентируемые Положением Банка России №54-П.</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sz w:val="28"/>
          <w:szCs w:val="28"/>
        </w:rPr>
        <w:t xml:space="preserve">Необходимая и достаточная процентная маржа: содержание понятий, способы ее расчета, использование в деятельности коммерческого банка </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sz w:val="28"/>
          <w:szCs w:val="28"/>
        </w:rPr>
        <w:t xml:space="preserve">Новые требования </w:t>
      </w:r>
      <w:proofErr w:type="spellStart"/>
      <w:r w:rsidRPr="004C3973">
        <w:rPr>
          <w:rFonts w:ascii="Times New Roman" w:hAnsi="Times New Roman"/>
          <w:sz w:val="28"/>
          <w:szCs w:val="28"/>
        </w:rPr>
        <w:t>Базельского</w:t>
      </w:r>
      <w:proofErr w:type="spellEnd"/>
      <w:r w:rsidRPr="004C3973">
        <w:rPr>
          <w:rFonts w:ascii="Times New Roman" w:hAnsi="Times New Roman"/>
          <w:sz w:val="28"/>
          <w:szCs w:val="28"/>
        </w:rPr>
        <w:t xml:space="preserve"> комитета к оценке достаточности капитала банка и перспективы их реализации в российской банковской практике </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sz w:val="28"/>
          <w:szCs w:val="28"/>
        </w:rPr>
        <w:t xml:space="preserve">Объекты кредитования: понятие, виды и сфера применения </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sz w:val="28"/>
          <w:szCs w:val="28"/>
        </w:rPr>
        <w:t xml:space="preserve">Операции коммерческих банков с ценными бумагами: виды, краткая характеристика. </w:t>
      </w:r>
    </w:p>
    <w:p w:rsidR="00CE77C7" w:rsidRPr="004C3973" w:rsidRDefault="00CE77C7" w:rsidP="00CE77C7">
      <w:pPr>
        <w:pStyle w:val="afd"/>
        <w:numPr>
          <w:ilvl w:val="0"/>
          <w:numId w:val="1"/>
        </w:numPr>
        <w:spacing w:after="0" w:line="240" w:lineRule="auto"/>
        <w:ind w:left="0" w:firstLine="284"/>
        <w:jc w:val="both"/>
        <w:rPr>
          <w:rFonts w:ascii="Times New Roman" w:hAnsi="Times New Roman"/>
          <w:sz w:val="28"/>
          <w:szCs w:val="28"/>
        </w:rPr>
      </w:pPr>
      <w:r w:rsidRPr="004C3973">
        <w:rPr>
          <w:rFonts w:ascii="Times New Roman" w:hAnsi="Times New Roman"/>
          <w:sz w:val="28"/>
          <w:szCs w:val="28"/>
        </w:rPr>
        <w:t>Операции банков с иностранной валютой и конверсионные сделки.</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sz w:val="28"/>
          <w:szCs w:val="28"/>
        </w:rPr>
        <w:t xml:space="preserve">Организация безналичных расчетов </w:t>
      </w:r>
      <w:proofErr w:type="gramStart"/>
      <w:r w:rsidRPr="004C3973">
        <w:rPr>
          <w:rFonts w:ascii="Times New Roman" w:hAnsi="Times New Roman"/>
          <w:sz w:val="28"/>
          <w:szCs w:val="28"/>
        </w:rPr>
        <w:t>в  России</w:t>
      </w:r>
      <w:proofErr w:type="gramEnd"/>
      <w:r w:rsidRPr="004C3973">
        <w:rPr>
          <w:rFonts w:ascii="Times New Roman" w:hAnsi="Times New Roman"/>
          <w:sz w:val="28"/>
          <w:szCs w:val="28"/>
        </w:rPr>
        <w:t xml:space="preserve">. </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sz w:val="28"/>
          <w:szCs w:val="28"/>
        </w:rPr>
        <w:t xml:space="preserve">Организация выдачи и погашения кредита на основе кредитной линии </w:t>
      </w:r>
    </w:p>
    <w:p w:rsidR="00CE77C7" w:rsidRPr="004C3973" w:rsidRDefault="00CE77C7" w:rsidP="00CE77C7">
      <w:pPr>
        <w:pStyle w:val="a3"/>
        <w:numPr>
          <w:ilvl w:val="0"/>
          <w:numId w:val="1"/>
        </w:numPr>
        <w:spacing w:line="240" w:lineRule="auto"/>
        <w:ind w:left="0" w:firstLine="284"/>
        <w:rPr>
          <w:sz w:val="28"/>
          <w:szCs w:val="28"/>
        </w:rPr>
      </w:pPr>
      <w:r w:rsidRPr="004C3973">
        <w:rPr>
          <w:spacing w:val="-4"/>
          <w:sz w:val="28"/>
          <w:szCs w:val="28"/>
        </w:rPr>
        <w:t>Организация управления операционным риском в коммерческом банке</w:t>
      </w:r>
      <w:r w:rsidRPr="004C3973">
        <w:rPr>
          <w:sz w:val="28"/>
          <w:szCs w:val="28"/>
        </w:rPr>
        <w:t>.</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color w:val="000000"/>
          <w:sz w:val="28"/>
          <w:szCs w:val="28"/>
        </w:rPr>
        <w:t>Особенности оценки кредитоспособности предприятий малого и среднего предпринимательства.</w:t>
      </w:r>
    </w:p>
    <w:p w:rsidR="00CE77C7" w:rsidRPr="004C3973" w:rsidRDefault="00CE77C7" w:rsidP="00CE77C7">
      <w:pPr>
        <w:pStyle w:val="afd"/>
        <w:numPr>
          <w:ilvl w:val="0"/>
          <w:numId w:val="1"/>
        </w:numPr>
        <w:spacing w:after="0" w:line="240" w:lineRule="auto"/>
        <w:ind w:left="0" w:firstLine="284"/>
        <w:jc w:val="both"/>
        <w:rPr>
          <w:rFonts w:ascii="Times New Roman" w:hAnsi="Times New Roman"/>
          <w:sz w:val="28"/>
          <w:szCs w:val="28"/>
        </w:rPr>
      </w:pPr>
      <w:r w:rsidRPr="004C3973">
        <w:rPr>
          <w:rFonts w:ascii="Times New Roman" w:hAnsi="Times New Roman"/>
          <w:sz w:val="28"/>
          <w:szCs w:val="28"/>
        </w:rPr>
        <w:t xml:space="preserve">Оценка деятельности коммерческого банка на основе публикуемой отчетности </w:t>
      </w:r>
    </w:p>
    <w:p w:rsidR="00CE77C7" w:rsidRPr="004C3973" w:rsidRDefault="00CE77C7" w:rsidP="00CE77C7">
      <w:pPr>
        <w:pStyle w:val="afd"/>
        <w:numPr>
          <w:ilvl w:val="0"/>
          <w:numId w:val="1"/>
        </w:numPr>
        <w:spacing w:after="0" w:line="240" w:lineRule="auto"/>
        <w:ind w:left="0" w:firstLine="284"/>
        <w:jc w:val="both"/>
        <w:rPr>
          <w:rFonts w:ascii="Times New Roman" w:hAnsi="Times New Roman"/>
          <w:sz w:val="28"/>
          <w:szCs w:val="28"/>
        </w:rPr>
      </w:pPr>
      <w:r w:rsidRPr="004C3973">
        <w:rPr>
          <w:rFonts w:ascii="Times New Roman" w:hAnsi="Times New Roman"/>
          <w:sz w:val="28"/>
          <w:szCs w:val="28"/>
        </w:rPr>
        <w:t>Оценка и комплексный анализ деятельности коммерческого банка в условиях банковского кризиса и экономического роста.</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sz w:val="28"/>
          <w:szCs w:val="28"/>
        </w:rPr>
        <w:t xml:space="preserve">Оценка и </w:t>
      </w:r>
      <w:proofErr w:type="gramStart"/>
      <w:r w:rsidRPr="004C3973">
        <w:rPr>
          <w:rFonts w:ascii="Times New Roman" w:hAnsi="Times New Roman"/>
          <w:sz w:val="28"/>
          <w:szCs w:val="28"/>
        </w:rPr>
        <w:t>управление  ресурсной</w:t>
      </w:r>
      <w:proofErr w:type="gramEnd"/>
      <w:r w:rsidRPr="004C3973">
        <w:rPr>
          <w:rFonts w:ascii="Times New Roman" w:hAnsi="Times New Roman"/>
          <w:sz w:val="28"/>
          <w:szCs w:val="28"/>
        </w:rPr>
        <w:t xml:space="preserve"> базы коммерческого банка.  </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sz w:val="28"/>
          <w:szCs w:val="28"/>
        </w:rPr>
        <w:t xml:space="preserve">Пассивные операции коммерческих банков: понятие, составные элементы, </w:t>
      </w:r>
      <w:proofErr w:type="gramStart"/>
      <w:r w:rsidRPr="004C3973">
        <w:rPr>
          <w:rFonts w:ascii="Times New Roman" w:hAnsi="Times New Roman"/>
          <w:sz w:val="28"/>
          <w:szCs w:val="28"/>
        </w:rPr>
        <w:t>виды..</w:t>
      </w:r>
      <w:proofErr w:type="gramEnd"/>
      <w:r w:rsidRPr="004C3973">
        <w:rPr>
          <w:rFonts w:ascii="Times New Roman" w:hAnsi="Times New Roman"/>
          <w:sz w:val="28"/>
          <w:szCs w:val="28"/>
        </w:rPr>
        <w:t xml:space="preserve"> </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sz w:val="28"/>
          <w:szCs w:val="28"/>
        </w:rPr>
        <w:lastRenderedPageBreak/>
        <w:t>Понятие и показатели оценки достаточности капитала, сравнительная характеристика и современные тенденции их развития.</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sz w:val="28"/>
          <w:szCs w:val="28"/>
        </w:rPr>
        <w:t xml:space="preserve">Правовое регулирование открытия и ликвидации банков, виды банковских лицензий </w:t>
      </w:r>
    </w:p>
    <w:p w:rsidR="00CE77C7" w:rsidRPr="004C3973" w:rsidRDefault="00CE77C7" w:rsidP="00CE77C7">
      <w:pPr>
        <w:pStyle w:val="afd"/>
        <w:numPr>
          <w:ilvl w:val="0"/>
          <w:numId w:val="1"/>
        </w:numPr>
        <w:spacing w:after="0" w:line="240" w:lineRule="auto"/>
        <w:ind w:left="0" w:firstLine="284"/>
        <w:jc w:val="both"/>
        <w:rPr>
          <w:rFonts w:ascii="Times New Roman" w:hAnsi="Times New Roman"/>
          <w:sz w:val="28"/>
          <w:szCs w:val="28"/>
        </w:rPr>
      </w:pPr>
      <w:r w:rsidRPr="004C3973">
        <w:rPr>
          <w:rFonts w:ascii="Times New Roman" w:hAnsi="Times New Roman"/>
          <w:sz w:val="28"/>
          <w:szCs w:val="28"/>
        </w:rPr>
        <w:t xml:space="preserve">Правила и обычаи по документным аккредитивам. </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sz w:val="28"/>
          <w:szCs w:val="28"/>
        </w:rPr>
        <w:t>Правовая основа деятельности коммерческих банков: уровни правовой базы, состав банковского законодательства</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sz w:val="28"/>
          <w:szCs w:val="28"/>
        </w:rPr>
        <w:t>Прибыль банка: факторы, определяющие ее объем; способы оценки и модели формирования</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color w:val="000000"/>
          <w:sz w:val="28"/>
          <w:szCs w:val="28"/>
        </w:rPr>
        <w:t>Проблемные кредиты: понятие, критерии определения и классификация, работа банка с проблемными кредитами.</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sz w:val="28"/>
          <w:szCs w:val="28"/>
        </w:rPr>
        <w:t xml:space="preserve">Процентная маржа: понятие, виды, методы расчета, факторы, определяющие ее уровень, способы оценки. </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sz w:val="28"/>
          <w:szCs w:val="28"/>
        </w:rPr>
        <w:t xml:space="preserve">Расчетно-кассовое обслуживание клиентов банка и тенденции развития форм безналичных расчетов </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sz w:val="28"/>
          <w:szCs w:val="28"/>
        </w:rPr>
        <w:t>Расходы коммерческого банка: понятие, принципы признания, классификация, оценка и факторы, определяющие уровень расходов.</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sz w:val="28"/>
          <w:szCs w:val="28"/>
        </w:rPr>
        <w:t xml:space="preserve">Ресурсы коммерческих банков: понятие, структура, оценка современных тенденций их изменения.  </w:t>
      </w:r>
    </w:p>
    <w:p w:rsidR="00CE77C7" w:rsidRPr="004C3973" w:rsidRDefault="00CE77C7" w:rsidP="00CE77C7">
      <w:pPr>
        <w:pStyle w:val="afd"/>
        <w:numPr>
          <w:ilvl w:val="0"/>
          <w:numId w:val="1"/>
        </w:numPr>
        <w:spacing w:after="0" w:line="240" w:lineRule="auto"/>
        <w:ind w:left="0" w:firstLine="284"/>
        <w:jc w:val="both"/>
        <w:rPr>
          <w:rFonts w:ascii="Times New Roman" w:hAnsi="Times New Roman"/>
          <w:sz w:val="28"/>
          <w:szCs w:val="28"/>
        </w:rPr>
      </w:pPr>
      <w:r w:rsidRPr="004C3973">
        <w:rPr>
          <w:rFonts w:ascii="Times New Roman" w:hAnsi="Times New Roman"/>
          <w:sz w:val="28"/>
          <w:szCs w:val="28"/>
        </w:rPr>
        <w:t xml:space="preserve">Рыночные риски коммерческих банков и управление ими в условиях финансового кризиса. </w:t>
      </w:r>
    </w:p>
    <w:p w:rsidR="00CE77C7" w:rsidRPr="004C3973" w:rsidRDefault="00CE77C7" w:rsidP="00CE77C7">
      <w:pPr>
        <w:pStyle w:val="afd"/>
        <w:numPr>
          <w:ilvl w:val="0"/>
          <w:numId w:val="1"/>
        </w:numPr>
        <w:tabs>
          <w:tab w:val="left" w:pos="567"/>
        </w:tabs>
        <w:spacing w:after="0" w:line="240" w:lineRule="auto"/>
        <w:ind w:left="0" w:firstLine="284"/>
        <w:jc w:val="both"/>
        <w:rPr>
          <w:rFonts w:ascii="Times New Roman" w:hAnsi="Times New Roman"/>
          <w:sz w:val="28"/>
          <w:szCs w:val="28"/>
        </w:rPr>
      </w:pPr>
      <w:r w:rsidRPr="004C3973">
        <w:rPr>
          <w:rFonts w:ascii="Times New Roman" w:hAnsi="Times New Roman"/>
          <w:sz w:val="28"/>
          <w:szCs w:val="28"/>
        </w:rPr>
        <w:t xml:space="preserve">Регулирование ликвидности кредитных организаций </w:t>
      </w:r>
      <w:proofErr w:type="gramStart"/>
      <w:r w:rsidRPr="004C3973">
        <w:rPr>
          <w:rFonts w:ascii="Times New Roman" w:hAnsi="Times New Roman"/>
          <w:sz w:val="28"/>
          <w:szCs w:val="28"/>
        </w:rPr>
        <w:t>в  системе</w:t>
      </w:r>
      <w:proofErr w:type="gramEnd"/>
      <w:r w:rsidRPr="004C3973">
        <w:rPr>
          <w:rFonts w:ascii="Times New Roman" w:hAnsi="Times New Roman"/>
          <w:sz w:val="28"/>
          <w:szCs w:val="28"/>
        </w:rPr>
        <w:t xml:space="preserve"> показателей финансовой устойчивости(российский и зарубежный опыт).</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sz w:val="28"/>
          <w:szCs w:val="28"/>
        </w:rPr>
        <w:t xml:space="preserve">Собственный капитал банка: понятие, функции и структура его элементов. </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proofErr w:type="spellStart"/>
      <w:r w:rsidRPr="004C3973">
        <w:rPr>
          <w:rFonts w:ascii="Times New Roman" w:hAnsi="Times New Roman"/>
          <w:sz w:val="28"/>
          <w:szCs w:val="28"/>
        </w:rPr>
        <w:t>Скоринговая</w:t>
      </w:r>
      <w:proofErr w:type="spellEnd"/>
      <w:r w:rsidRPr="004C3973">
        <w:rPr>
          <w:rFonts w:ascii="Times New Roman" w:hAnsi="Times New Roman"/>
          <w:sz w:val="28"/>
          <w:szCs w:val="28"/>
        </w:rPr>
        <w:t xml:space="preserve"> модель оценки кредитоспособности заемщика: сфера применения, типы моделей, порядок использования </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sz w:val="28"/>
          <w:szCs w:val="28"/>
        </w:rPr>
        <w:t xml:space="preserve">Способы привлечения средств коммерческими банками, их сравнительная характеристика </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sz w:val="28"/>
          <w:szCs w:val="28"/>
        </w:rPr>
        <w:t xml:space="preserve">Сравнительная характеристика отдельных видов ссуд, предоставляемых клиентам банка, в современной российской практике; возможности использования кредитования по контокорренту. </w:t>
      </w:r>
    </w:p>
    <w:p w:rsidR="00CE77C7" w:rsidRPr="004C3973" w:rsidRDefault="00CE77C7" w:rsidP="00CE77C7">
      <w:pPr>
        <w:pStyle w:val="afd"/>
        <w:numPr>
          <w:ilvl w:val="0"/>
          <w:numId w:val="1"/>
        </w:numPr>
        <w:spacing w:after="0" w:line="240" w:lineRule="auto"/>
        <w:ind w:left="0" w:firstLine="284"/>
        <w:jc w:val="both"/>
        <w:rPr>
          <w:rFonts w:ascii="Times New Roman" w:hAnsi="Times New Roman"/>
          <w:sz w:val="28"/>
          <w:szCs w:val="28"/>
        </w:rPr>
      </w:pPr>
      <w:r w:rsidRPr="004C3973">
        <w:rPr>
          <w:rFonts w:ascii="Times New Roman" w:hAnsi="Times New Roman"/>
          <w:sz w:val="28"/>
          <w:szCs w:val="28"/>
        </w:rPr>
        <w:t>Типичные банковские риски и система их классификации.</w:t>
      </w:r>
    </w:p>
    <w:p w:rsidR="00CE77C7" w:rsidRPr="004C3973" w:rsidRDefault="00CE77C7" w:rsidP="00CE77C7">
      <w:pPr>
        <w:pStyle w:val="afd"/>
        <w:numPr>
          <w:ilvl w:val="0"/>
          <w:numId w:val="1"/>
        </w:numPr>
        <w:spacing w:after="0" w:line="240" w:lineRule="auto"/>
        <w:ind w:left="0" w:firstLine="284"/>
        <w:jc w:val="both"/>
        <w:rPr>
          <w:rFonts w:ascii="Times New Roman" w:hAnsi="Times New Roman"/>
          <w:sz w:val="28"/>
          <w:szCs w:val="28"/>
        </w:rPr>
      </w:pPr>
      <w:r w:rsidRPr="004C3973">
        <w:rPr>
          <w:rFonts w:ascii="Times New Roman" w:hAnsi="Times New Roman"/>
          <w:spacing w:val="-4"/>
          <w:sz w:val="28"/>
          <w:szCs w:val="28"/>
        </w:rPr>
        <w:t>Управление структурными подразделениями кредитной организации и перечень вопросов при проверке состояния корпоративного управления.</w:t>
      </w:r>
    </w:p>
    <w:p w:rsidR="00CE77C7" w:rsidRPr="004C3973" w:rsidRDefault="00CE77C7" w:rsidP="00CE77C7">
      <w:pPr>
        <w:pStyle w:val="afd"/>
        <w:numPr>
          <w:ilvl w:val="0"/>
          <w:numId w:val="1"/>
        </w:numPr>
        <w:suppressAutoHyphens/>
        <w:spacing w:after="0" w:line="240" w:lineRule="auto"/>
        <w:ind w:left="0" w:firstLine="284"/>
        <w:jc w:val="both"/>
        <w:rPr>
          <w:rFonts w:ascii="Times New Roman" w:hAnsi="Times New Roman"/>
          <w:sz w:val="28"/>
          <w:szCs w:val="28"/>
        </w:rPr>
      </w:pPr>
      <w:r w:rsidRPr="004C3973">
        <w:rPr>
          <w:rFonts w:ascii="Times New Roman" w:hAnsi="Times New Roman"/>
          <w:sz w:val="28"/>
          <w:szCs w:val="28"/>
        </w:rPr>
        <w:t xml:space="preserve">Форма и содержание кредитного договора, сравнительная оценка его содержания в российской и зарубежной банковской практике. </w:t>
      </w:r>
    </w:p>
    <w:p w:rsidR="00CE77C7" w:rsidRDefault="00CE77C7" w:rsidP="00CE77C7">
      <w:pPr>
        <w:pStyle w:val="afd"/>
        <w:numPr>
          <w:ilvl w:val="0"/>
          <w:numId w:val="1"/>
        </w:numPr>
        <w:spacing w:after="0" w:line="240" w:lineRule="auto"/>
        <w:ind w:left="0" w:firstLine="284"/>
        <w:jc w:val="both"/>
        <w:rPr>
          <w:rFonts w:ascii="Times New Roman" w:hAnsi="Times New Roman"/>
          <w:sz w:val="28"/>
          <w:szCs w:val="28"/>
        </w:rPr>
      </w:pPr>
      <w:r w:rsidRPr="004C3973">
        <w:rPr>
          <w:rFonts w:ascii="Times New Roman" w:hAnsi="Times New Roman"/>
          <w:sz w:val="28"/>
          <w:szCs w:val="28"/>
        </w:rPr>
        <w:t>Финансовые результаты деятельности коммерческого банка и анализ факторов формирования прибыли.</w:t>
      </w:r>
    </w:p>
    <w:p w:rsidR="00CE77C7" w:rsidRDefault="00CE77C7" w:rsidP="00CE77C7">
      <w:pPr>
        <w:jc w:val="center"/>
        <w:rPr>
          <w:b/>
          <w:sz w:val="28"/>
          <w:szCs w:val="28"/>
        </w:rPr>
      </w:pPr>
    </w:p>
    <w:p w:rsidR="0078576E" w:rsidRDefault="0078576E" w:rsidP="00CE77C7">
      <w:pPr>
        <w:jc w:val="center"/>
        <w:rPr>
          <w:b/>
          <w:sz w:val="28"/>
          <w:szCs w:val="28"/>
        </w:rPr>
      </w:pPr>
    </w:p>
    <w:p w:rsidR="0078576E" w:rsidRDefault="0078576E" w:rsidP="00CE77C7">
      <w:pPr>
        <w:jc w:val="center"/>
        <w:rPr>
          <w:b/>
          <w:sz w:val="28"/>
          <w:szCs w:val="28"/>
        </w:rPr>
      </w:pPr>
    </w:p>
    <w:p w:rsidR="0078576E" w:rsidRPr="00163787" w:rsidRDefault="0078576E" w:rsidP="00CE77C7">
      <w:pPr>
        <w:jc w:val="center"/>
        <w:rPr>
          <w:b/>
          <w:sz w:val="28"/>
          <w:szCs w:val="28"/>
        </w:rPr>
      </w:pPr>
    </w:p>
    <w:p w:rsidR="00CE77C7" w:rsidRDefault="00CE77C7" w:rsidP="00CE77C7">
      <w:pPr>
        <w:jc w:val="both"/>
        <w:rPr>
          <w:b/>
          <w:sz w:val="28"/>
          <w:szCs w:val="28"/>
        </w:rPr>
      </w:pPr>
      <w:bookmarkStart w:id="31" w:name="_Toc285406335"/>
      <w:bookmarkStart w:id="32" w:name="_Toc289688943"/>
      <w:bookmarkStart w:id="33" w:name="_Toc519523367"/>
    </w:p>
    <w:p w:rsidR="00CE77C7" w:rsidRPr="00CB1311" w:rsidRDefault="00CE77C7" w:rsidP="00CE77C7">
      <w:pPr>
        <w:jc w:val="center"/>
        <w:outlineLvl w:val="0"/>
        <w:rPr>
          <w:b/>
          <w:sz w:val="28"/>
          <w:szCs w:val="28"/>
        </w:rPr>
      </w:pPr>
      <w:bookmarkStart w:id="34" w:name="_Toc525820979"/>
      <w:bookmarkStart w:id="35" w:name="_Toc10235962"/>
      <w:r w:rsidRPr="00CB1311">
        <w:rPr>
          <w:b/>
          <w:sz w:val="28"/>
          <w:szCs w:val="28"/>
        </w:rPr>
        <w:lastRenderedPageBreak/>
        <w:t>8</w:t>
      </w:r>
      <w:r>
        <w:rPr>
          <w:b/>
          <w:sz w:val="28"/>
          <w:szCs w:val="28"/>
        </w:rPr>
        <w:t xml:space="preserve">. Перечень основной </w:t>
      </w:r>
      <w:r w:rsidRPr="00CB1311">
        <w:rPr>
          <w:b/>
          <w:sz w:val="28"/>
          <w:szCs w:val="28"/>
        </w:rPr>
        <w:t>и дополнительной учебной литературы, необходимой для освоения дисциплины</w:t>
      </w:r>
    </w:p>
    <w:p w:rsidR="00CE77C7" w:rsidRPr="00B77165" w:rsidRDefault="00CE77C7" w:rsidP="00CE77C7">
      <w:pPr>
        <w:spacing w:line="360" w:lineRule="auto"/>
        <w:ind w:firstLine="709"/>
        <w:jc w:val="center"/>
        <w:rPr>
          <w:b/>
          <w:sz w:val="28"/>
          <w:szCs w:val="28"/>
        </w:rPr>
      </w:pPr>
    </w:p>
    <w:p w:rsidR="00CE77C7" w:rsidRPr="00777912" w:rsidRDefault="00CE77C7" w:rsidP="00CE77C7">
      <w:pPr>
        <w:spacing w:line="360" w:lineRule="auto"/>
        <w:jc w:val="center"/>
        <w:rPr>
          <w:b/>
          <w:sz w:val="28"/>
          <w:szCs w:val="28"/>
        </w:rPr>
      </w:pPr>
      <w:bookmarkStart w:id="36" w:name="bookmark1"/>
      <w:r w:rsidRPr="00777912">
        <w:rPr>
          <w:b/>
          <w:sz w:val="28"/>
          <w:szCs w:val="28"/>
        </w:rPr>
        <w:t>Нормативно-правовые акты</w:t>
      </w:r>
      <w:bookmarkEnd w:id="36"/>
    </w:p>
    <w:p w:rsidR="00CE77C7" w:rsidRPr="004C756B" w:rsidRDefault="00CE77C7" w:rsidP="00CE77C7">
      <w:pPr>
        <w:pStyle w:val="afd"/>
        <w:widowControl w:val="0"/>
        <w:numPr>
          <w:ilvl w:val="0"/>
          <w:numId w:val="17"/>
        </w:numPr>
        <w:spacing w:line="360" w:lineRule="auto"/>
        <w:jc w:val="both"/>
        <w:rPr>
          <w:rFonts w:ascii="Times New Roman" w:hAnsi="Times New Roman"/>
          <w:sz w:val="28"/>
          <w:szCs w:val="28"/>
        </w:rPr>
      </w:pPr>
      <w:r w:rsidRPr="004C756B">
        <w:rPr>
          <w:rFonts w:ascii="Times New Roman" w:hAnsi="Times New Roman"/>
          <w:sz w:val="28"/>
          <w:szCs w:val="28"/>
        </w:rPr>
        <w:t>ФЗ от 02.12.1990 № 395-1 (ред. от 03.08.2018) «О банках и банковской деятельности» (с изм. и доп., вступ. в силу с 26.09.2018) // Информационно-правовой портал Консультант Плюс.</w:t>
      </w:r>
    </w:p>
    <w:p w:rsidR="00CE77C7" w:rsidRPr="004C756B" w:rsidRDefault="00CE77C7" w:rsidP="00CE77C7">
      <w:pPr>
        <w:pStyle w:val="afd"/>
        <w:widowControl w:val="0"/>
        <w:numPr>
          <w:ilvl w:val="0"/>
          <w:numId w:val="17"/>
        </w:numPr>
        <w:spacing w:line="360" w:lineRule="auto"/>
        <w:jc w:val="both"/>
        <w:rPr>
          <w:rFonts w:ascii="Times New Roman" w:hAnsi="Times New Roman"/>
          <w:sz w:val="28"/>
          <w:szCs w:val="28"/>
        </w:rPr>
      </w:pPr>
      <w:r w:rsidRPr="004C756B">
        <w:rPr>
          <w:rFonts w:ascii="Times New Roman" w:hAnsi="Times New Roman"/>
          <w:sz w:val="28"/>
          <w:szCs w:val="28"/>
        </w:rPr>
        <w:t xml:space="preserve"> Ф</w:t>
      </w:r>
      <w:r>
        <w:rPr>
          <w:rFonts w:ascii="Times New Roman" w:hAnsi="Times New Roman"/>
          <w:sz w:val="28"/>
          <w:szCs w:val="28"/>
        </w:rPr>
        <w:t>З</w:t>
      </w:r>
      <w:r w:rsidRPr="004C756B">
        <w:rPr>
          <w:rFonts w:ascii="Times New Roman" w:hAnsi="Times New Roman"/>
          <w:sz w:val="28"/>
          <w:szCs w:val="28"/>
        </w:rPr>
        <w:t xml:space="preserve"> от 10.07.2002 № 86-ФЗ (ред. от 29.07.2018) «О Центральном банке Российской Федерации (Банке России)» (с изм. и доп., вступ. в силу с 26.09.2018) // Информационно-правовой портал Консультант Плюс.</w:t>
      </w:r>
    </w:p>
    <w:p w:rsidR="00CE77C7" w:rsidRPr="004C756B" w:rsidRDefault="00CE77C7" w:rsidP="00CE77C7">
      <w:pPr>
        <w:pStyle w:val="afd"/>
        <w:widowControl w:val="0"/>
        <w:numPr>
          <w:ilvl w:val="0"/>
          <w:numId w:val="17"/>
        </w:numPr>
        <w:spacing w:line="360" w:lineRule="auto"/>
        <w:jc w:val="both"/>
        <w:rPr>
          <w:rFonts w:ascii="Times New Roman" w:hAnsi="Times New Roman"/>
          <w:sz w:val="28"/>
          <w:szCs w:val="28"/>
        </w:rPr>
      </w:pPr>
      <w:r w:rsidRPr="004C756B">
        <w:rPr>
          <w:rFonts w:ascii="Times New Roman" w:hAnsi="Times New Roman"/>
          <w:sz w:val="28"/>
          <w:szCs w:val="28"/>
        </w:rPr>
        <w:t xml:space="preserve"> Ф</w:t>
      </w:r>
      <w:r>
        <w:rPr>
          <w:rFonts w:ascii="Times New Roman" w:hAnsi="Times New Roman"/>
          <w:sz w:val="28"/>
          <w:szCs w:val="28"/>
        </w:rPr>
        <w:t>З</w:t>
      </w:r>
      <w:r w:rsidRPr="004C756B">
        <w:rPr>
          <w:rFonts w:ascii="Times New Roman" w:hAnsi="Times New Roman"/>
          <w:sz w:val="28"/>
          <w:szCs w:val="28"/>
        </w:rPr>
        <w:t xml:space="preserve"> от 27.06.2011 № 161-ФЗ (ред. от 27.06.2018) «О национальной платежной системе» (с изм. и доп., вступ. в силу с 26.09.2018) // Информационно-правовой портал Консультант Плюс.</w:t>
      </w:r>
    </w:p>
    <w:p w:rsidR="00CE77C7" w:rsidRPr="004C756B" w:rsidRDefault="00CE77C7" w:rsidP="00CE77C7">
      <w:pPr>
        <w:pStyle w:val="afd"/>
        <w:widowControl w:val="0"/>
        <w:numPr>
          <w:ilvl w:val="0"/>
          <w:numId w:val="17"/>
        </w:numPr>
        <w:spacing w:line="360" w:lineRule="auto"/>
        <w:jc w:val="both"/>
        <w:rPr>
          <w:rFonts w:ascii="Times New Roman" w:hAnsi="Times New Roman"/>
          <w:sz w:val="28"/>
          <w:szCs w:val="28"/>
        </w:rPr>
      </w:pPr>
      <w:r w:rsidRPr="004C756B">
        <w:rPr>
          <w:rFonts w:ascii="Times New Roman" w:hAnsi="Times New Roman"/>
          <w:color w:val="000000"/>
          <w:sz w:val="28"/>
          <w:szCs w:val="28"/>
          <w:shd w:val="clear" w:color="auto" w:fill="FFFFFF"/>
        </w:rPr>
        <w:t>Положение Банка России от 04.07. 2018 г. № 646-П «Положение о методике определения собственных средств (капитала) кредитных организаций («Базель III»)»</w:t>
      </w:r>
      <w:r w:rsidRPr="004C756B">
        <w:rPr>
          <w:rFonts w:ascii="Times New Roman" w:hAnsi="Times New Roman"/>
          <w:sz w:val="28"/>
          <w:szCs w:val="28"/>
        </w:rPr>
        <w:t xml:space="preserve"> // Информационно-правовой портал Консультант Плюс.</w:t>
      </w:r>
    </w:p>
    <w:p w:rsidR="00CE77C7" w:rsidRPr="004C756B" w:rsidRDefault="00CE77C7" w:rsidP="00CE77C7">
      <w:pPr>
        <w:pStyle w:val="afd"/>
        <w:widowControl w:val="0"/>
        <w:numPr>
          <w:ilvl w:val="0"/>
          <w:numId w:val="17"/>
        </w:numPr>
        <w:spacing w:line="360" w:lineRule="auto"/>
        <w:jc w:val="both"/>
        <w:rPr>
          <w:rFonts w:ascii="Times New Roman" w:hAnsi="Times New Roman"/>
          <w:sz w:val="28"/>
          <w:szCs w:val="28"/>
        </w:rPr>
      </w:pPr>
      <w:r w:rsidRPr="004C756B">
        <w:rPr>
          <w:rFonts w:ascii="Times New Roman" w:hAnsi="Times New Roman"/>
          <w:sz w:val="28"/>
          <w:szCs w:val="28"/>
        </w:rPr>
        <w:t>Положение Банка России от 28.06.2017 N 590-П (ред. от 26.12.2018) «О порядке формирования кредитными организациями резервов на возможные потери по ссудам, ссудной и приравненной к ней задолженности» (вместе с «Порядком оценки кредитного риска по портфелю (портфелям) однородных ссуд») (Зарегистрировано в Минюсте России 12.07.2017 N 47384) // Информационно-правовой портал Консультант Плюс.</w:t>
      </w:r>
    </w:p>
    <w:p w:rsidR="00CE77C7" w:rsidRPr="004C756B" w:rsidRDefault="00CE77C7" w:rsidP="00CE77C7">
      <w:pPr>
        <w:pStyle w:val="afd"/>
        <w:widowControl w:val="0"/>
        <w:numPr>
          <w:ilvl w:val="0"/>
          <w:numId w:val="17"/>
        </w:numPr>
        <w:spacing w:line="360" w:lineRule="auto"/>
        <w:jc w:val="both"/>
        <w:rPr>
          <w:rFonts w:ascii="Times New Roman" w:hAnsi="Times New Roman"/>
          <w:sz w:val="28"/>
          <w:szCs w:val="28"/>
        </w:rPr>
      </w:pPr>
      <w:r w:rsidRPr="004C756B">
        <w:rPr>
          <w:rFonts w:ascii="Times New Roman" w:hAnsi="Times New Roman"/>
          <w:sz w:val="28"/>
          <w:szCs w:val="28"/>
        </w:rPr>
        <w:t xml:space="preserve">Инструкция Банка России от 28.06.2017 N 180-И (ред. от 06.05.2019) "Об обязательных нормативах банков" (вместе с "Методикой расчета кредитного риска по условным обязательствам кредитного характера", "Методикой расчета кредитного риска по ПФИ", "Методикой определения уровня риска по синдицированным ссудам", "Порядком расчета норматива максимального размера риска </w:t>
      </w:r>
      <w:r w:rsidRPr="004C756B">
        <w:rPr>
          <w:rFonts w:ascii="Times New Roman" w:hAnsi="Times New Roman"/>
          <w:sz w:val="28"/>
          <w:szCs w:val="28"/>
        </w:rPr>
        <w:lastRenderedPageBreak/>
        <w:t>на одного заемщика или группу связанных заемщиков (Н6) по сделкам, совершаемым на возвратной основе", "Методикой расчета риска изменения стоимости кредитного требования в результате ухудшения кредитного качества контрагента", "Порядком распределения прибыли (части прибыли)") (Зарегистрировано в Минюсте России 12.07.2017 N 47383) // Информационно-правовой портал Консультант Плюс.</w:t>
      </w:r>
    </w:p>
    <w:p w:rsidR="00CE77C7" w:rsidRPr="004C756B" w:rsidRDefault="00CE77C7" w:rsidP="00CE77C7">
      <w:pPr>
        <w:pStyle w:val="afd"/>
        <w:widowControl w:val="0"/>
        <w:numPr>
          <w:ilvl w:val="0"/>
          <w:numId w:val="17"/>
        </w:numPr>
        <w:tabs>
          <w:tab w:val="left" w:pos="760"/>
        </w:tabs>
        <w:spacing w:line="360" w:lineRule="auto"/>
        <w:jc w:val="both"/>
        <w:rPr>
          <w:sz w:val="28"/>
          <w:szCs w:val="28"/>
        </w:rPr>
      </w:pPr>
      <w:r w:rsidRPr="004C756B">
        <w:rPr>
          <w:rFonts w:ascii="Times New Roman" w:hAnsi="Times New Roman"/>
          <w:sz w:val="28"/>
          <w:szCs w:val="28"/>
        </w:rPr>
        <w:t>Указание Банка России от 03.04.2017 N 4336-У (ред. от 27.11.2018) "Об оценке экономического положения банков" (вместе с "Методикой оценки показателей прозрачности структуры собственности банка")// Информационно-правовой портал Консультант Плюс.</w:t>
      </w:r>
    </w:p>
    <w:p w:rsidR="00CE77C7" w:rsidRPr="004C756B" w:rsidRDefault="00CE77C7" w:rsidP="00CE77C7">
      <w:pPr>
        <w:pStyle w:val="afd"/>
        <w:widowControl w:val="0"/>
        <w:numPr>
          <w:ilvl w:val="0"/>
          <w:numId w:val="17"/>
        </w:numPr>
        <w:tabs>
          <w:tab w:val="left" w:pos="760"/>
        </w:tabs>
        <w:spacing w:line="360" w:lineRule="auto"/>
        <w:jc w:val="both"/>
        <w:rPr>
          <w:rFonts w:ascii="Times New Roman" w:hAnsi="Times New Roman"/>
          <w:sz w:val="28"/>
          <w:szCs w:val="28"/>
        </w:rPr>
      </w:pPr>
      <w:r w:rsidRPr="004C756B">
        <w:rPr>
          <w:rFonts w:ascii="Times New Roman" w:hAnsi="Times New Roman"/>
          <w:sz w:val="28"/>
          <w:szCs w:val="28"/>
        </w:rPr>
        <w:t>Программа "Цифровая экономика Российской Федерации". Утверждена распоряжением Правительства Российской Федерации от 28 июля 2017 г. N 1632-р 11.</w:t>
      </w:r>
    </w:p>
    <w:p w:rsidR="00CE77C7" w:rsidRDefault="00CE77C7" w:rsidP="00CE77C7">
      <w:pPr>
        <w:spacing w:line="360" w:lineRule="auto"/>
        <w:jc w:val="center"/>
        <w:rPr>
          <w:b/>
          <w:sz w:val="28"/>
          <w:szCs w:val="28"/>
        </w:rPr>
      </w:pPr>
      <w:bookmarkStart w:id="37" w:name="bookmark3"/>
      <w:r w:rsidRPr="00777912">
        <w:rPr>
          <w:b/>
          <w:sz w:val="28"/>
          <w:szCs w:val="28"/>
        </w:rPr>
        <w:t>Основная литература</w:t>
      </w:r>
      <w:bookmarkEnd w:id="37"/>
    </w:p>
    <w:p w:rsidR="00CE77C7" w:rsidRPr="00514A69" w:rsidRDefault="00CE77C7" w:rsidP="00CE77C7">
      <w:pPr>
        <w:numPr>
          <w:ilvl w:val="0"/>
          <w:numId w:val="18"/>
        </w:numPr>
        <w:spacing w:line="360" w:lineRule="auto"/>
        <w:contextualSpacing/>
        <w:jc w:val="both"/>
        <w:rPr>
          <w:sz w:val="28"/>
          <w:szCs w:val="28"/>
          <w:lang w:eastAsia="en-US"/>
        </w:rPr>
      </w:pPr>
      <w:r w:rsidRPr="00777912">
        <w:rPr>
          <w:sz w:val="28"/>
          <w:szCs w:val="28"/>
          <w:lang w:eastAsia="en-US"/>
        </w:rPr>
        <w:t xml:space="preserve">Банковский </w:t>
      </w:r>
      <w:proofErr w:type="gramStart"/>
      <w:r w:rsidRPr="00777912">
        <w:rPr>
          <w:sz w:val="28"/>
          <w:szCs w:val="28"/>
          <w:lang w:eastAsia="en-US"/>
        </w:rPr>
        <w:t>менеджмент  :</w:t>
      </w:r>
      <w:proofErr w:type="gramEnd"/>
      <w:r w:rsidRPr="00777912">
        <w:rPr>
          <w:sz w:val="28"/>
          <w:szCs w:val="28"/>
          <w:lang w:eastAsia="en-US"/>
        </w:rPr>
        <w:t xml:space="preserve"> учебник / О.И. Лаврушин по</w:t>
      </w:r>
      <w:r>
        <w:rPr>
          <w:sz w:val="28"/>
          <w:szCs w:val="28"/>
          <w:lang w:eastAsia="en-US"/>
        </w:rPr>
        <w:t xml:space="preserve">д ред. и др. — Москва : </w:t>
      </w:r>
      <w:proofErr w:type="spellStart"/>
      <w:r>
        <w:rPr>
          <w:sz w:val="28"/>
          <w:szCs w:val="28"/>
          <w:lang w:eastAsia="en-US"/>
        </w:rPr>
        <w:t>КноРус</w:t>
      </w:r>
      <w:proofErr w:type="spellEnd"/>
      <w:r>
        <w:rPr>
          <w:sz w:val="28"/>
          <w:szCs w:val="28"/>
          <w:lang w:eastAsia="en-US"/>
        </w:rPr>
        <w:t xml:space="preserve">, 2019. — 414 с.- То </w:t>
      </w:r>
      <w:proofErr w:type="gramStart"/>
      <w:r>
        <w:rPr>
          <w:sz w:val="28"/>
          <w:szCs w:val="28"/>
          <w:lang w:eastAsia="en-US"/>
        </w:rPr>
        <w:t>же:</w:t>
      </w:r>
      <w:r w:rsidRPr="00870050">
        <w:rPr>
          <w:sz w:val="28"/>
          <w:szCs w:val="28"/>
          <w:lang w:eastAsia="en-US"/>
        </w:rPr>
        <w:t>[</w:t>
      </w:r>
      <w:proofErr w:type="gramEnd"/>
      <w:r w:rsidRPr="00870050">
        <w:rPr>
          <w:sz w:val="28"/>
          <w:szCs w:val="28"/>
          <w:lang w:eastAsia="en-US"/>
        </w:rPr>
        <w:t>Электронный ресурс]</w:t>
      </w:r>
      <w:r>
        <w:rPr>
          <w:sz w:val="28"/>
          <w:szCs w:val="28"/>
          <w:lang w:eastAsia="en-US"/>
        </w:rPr>
        <w:t xml:space="preserve"> : Р</w:t>
      </w:r>
      <w:r w:rsidRPr="00777912">
        <w:rPr>
          <w:sz w:val="28"/>
          <w:szCs w:val="28"/>
          <w:lang w:eastAsia="en-US"/>
        </w:rPr>
        <w:t xml:space="preserve">ежим доступа: </w:t>
      </w:r>
      <w:hyperlink r:id="rId7" w:history="1">
        <w:r w:rsidRPr="00713A0B">
          <w:rPr>
            <w:rStyle w:val="af2"/>
            <w:sz w:val="28"/>
            <w:szCs w:val="28"/>
            <w:lang w:eastAsia="en-US"/>
          </w:rPr>
          <w:t>https://www.book.ru</w:t>
        </w:r>
      </w:hyperlink>
      <w:r>
        <w:rPr>
          <w:sz w:val="28"/>
          <w:szCs w:val="28"/>
          <w:lang w:eastAsia="en-US"/>
        </w:rPr>
        <w:t xml:space="preserve"> / </w:t>
      </w:r>
      <w:r w:rsidRPr="00870050">
        <w:rPr>
          <w:sz w:val="28"/>
          <w:szCs w:val="28"/>
          <w:lang w:eastAsia="en-US"/>
        </w:rPr>
        <w:t>932496</w:t>
      </w:r>
    </w:p>
    <w:p w:rsidR="00CE77C7" w:rsidRDefault="00CE77C7" w:rsidP="00CE77C7">
      <w:pPr>
        <w:numPr>
          <w:ilvl w:val="0"/>
          <w:numId w:val="18"/>
        </w:numPr>
        <w:spacing w:line="360" w:lineRule="auto"/>
        <w:contextualSpacing/>
        <w:jc w:val="both"/>
        <w:rPr>
          <w:sz w:val="28"/>
          <w:szCs w:val="28"/>
          <w:lang w:eastAsia="en-US"/>
        </w:rPr>
      </w:pPr>
      <w:r w:rsidRPr="003D1D61">
        <w:rPr>
          <w:sz w:val="28"/>
          <w:szCs w:val="28"/>
        </w:rPr>
        <w:t>Риск-менеджмент в коммерческом банке: монография /под ред. И. В. Ларионовой. —М</w:t>
      </w:r>
      <w:r>
        <w:rPr>
          <w:sz w:val="28"/>
          <w:szCs w:val="28"/>
        </w:rPr>
        <w:t>осква</w:t>
      </w:r>
      <w:r w:rsidRPr="003D1D61">
        <w:rPr>
          <w:sz w:val="28"/>
          <w:szCs w:val="28"/>
        </w:rPr>
        <w:t xml:space="preserve">: </w:t>
      </w:r>
      <w:proofErr w:type="spellStart"/>
      <w:r w:rsidRPr="003D1D61">
        <w:rPr>
          <w:sz w:val="28"/>
          <w:szCs w:val="28"/>
        </w:rPr>
        <w:t>К</w:t>
      </w:r>
      <w:r>
        <w:rPr>
          <w:sz w:val="28"/>
          <w:szCs w:val="28"/>
        </w:rPr>
        <w:t>ноРус</w:t>
      </w:r>
      <w:proofErr w:type="spellEnd"/>
      <w:r w:rsidRPr="003D1D61">
        <w:rPr>
          <w:sz w:val="28"/>
          <w:szCs w:val="28"/>
        </w:rPr>
        <w:t>,</w:t>
      </w:r>
      <w:r>
        <w:rPr>
          <w:sz w:val="28"/>
          <w:szCs w:val="28"/>
        </w:rPr>
        <w:t xml:space="preserve"> 2014, </w:t>
      </w:r>
      <w:r w:rsidRPr="003D1D61">
        <w:rPr>
          <w:sz w:val="28"/>
          <w:szCs w:val="28"/>
        </w:rPr>
        <w:t>2016. —4</w:t>
      </w:r>
      <w:r>
        <w:rPr>
          <w:sz w:val="28"/>
          <w:szCs w:val="28"/>
        </w:rPr>
        <w:t>53</w:t>
      </w:r>
      <w:r w:rsidRPr="003D1D61">
        <w:rPr>
          <w:sz w:val="28"/>
          <w:szCs w:val="28"/>
        </w:rPr>
        <w:t xml:space="preserve"> с.-</w:t>
      </w:r>
      <w:r w:rsidRPr="0076789D">
        <w:rPr>
          <w:sz w:val="28"/>
          <w:szCs w:val="28"/>
        </w:rPr>
        <w:t xml:space="preserve">То </w:t>
      </w:r>
      <w:proofErr w:type="gramStart"/>
      <w:r w:rsidRPr="0076789D">
        <w:rPr>
          <w:sz w:val="28"/>
          <w:szCs w:val="28"/>
        </w:rPr>
        <w:t xml:space="preserve">же </w:t>
      </w:r>
      <w:r>
        <w:rPr>
          <w:sz w:val="28"/>
          <w:szCs w:val="28"/>
        </w:rPr>
        <w:t>:</w:t>
      </w:r>
      <w:proofErr w:type="gramEnd"/>
      <w:r w:rsidRPr="0076789D">
        <w:rPr>
          <w:sz w:val="28"/>
          <w:szCs w:val="28"/>
        </w:rPr>
        <w:t xml:space="preserve">[Электронный ресурс] </w:t>
      </w:r>
      <w:r w:rsidRPr="003D1D61">
        <w:rPr>
          <w:sz w:val="28"/>
          <w:szCs w:val="28"/>
        </w:rPr>
        <w:t>Режи</w:t>
      </w:r>
      <w:r>
        <w:rPr>
          <w:sz w:val="28"/>
          <w:szCs w:val="28"/>
        </w:rPr>
        <w:t>м доступа: https://www.book.ru/</w:t>
      </w:r>
      <w:r w:rsidRPr="00870050">
        <w:rPr>
          <w:sz w:val="28"/>
          <w:szCs w:val="28"/>
        </w:rPr>
        <w:t>920537</w:t>
      </w:r>
    </w:p>
    <w:p w:rsidR="00CE77C7" w:rsidRPr="007D03B6" w:rsidRDefault="00CE77C7" w:rsidP="00CE77C7">
      <w:pPr>
        <w:numPr>
          <w:ilvl w:val="0"/>
          <w:numId w:val="18"/>
        </w:numPr>
        <w:spacing w:line="360" w:lineRule="auto"/>
        <w:contextualSpacing/>
        <w:jc w:val="both"/>
        <w:rPr>
          <w:sz w:val="28"/>
          <w:szCs w:val="28"/>
          <w:lang w:eastAsia="en-US"/>
        </w:rPr>
      </w:pPr>
      <w:r w:rsidRPr="007D03B6">
        <w:rPr>
          <w:sz w:val="28"/>
          <w:szCs w:val="28"/>
          <w:lang w:eastAsia="en-US"/>
        </w:rPr>
        <w:t xml:space="preserve">Инновационный маркетинг: учебник для бакалавриата и магистратуры / С. В. Карпова [и др.] ; под редакцией С. В. Карповой. — </w:t>
      </w:r>
      <w:proofErr w:type="gramStart"/>
      <w:r w:rsidRPr="007D03B6">
        <w:rPr>
          <w:sz w:val="28"/>
          <w:szCs w:val="28"/>
          <w:lang w:eastAsia="en-US"/>
        </w:rPr>
        <w:t>Москва :</w:t>
      </w:r>
      <w:proofErr w:type="spellStart"/>
      <w:r w:rsidRPr="007D03B6">
        <w:rPr>
          <w:sz w:val="28"/>
          <w:szCs w:val="28"/>
          <w:lang w:eastAsia="en-US"/>
        </w:rPr>
        <w:t>Юрайт</w:t>
      </w:r>
      <w:proofErr w:type="spellEnd"/>
      <w:proofErr w:type="gramEnd"/>
      <w:r w:rsidRPr="007D03B6">
        <w:rPr>
          <w:sz w:val="28"/>
          <w:szCs w:val="28"/>
          <w:lang w:eastAsia="en-US"/>
        </w:rPr>
        <w:t xml:space="preserve">, </w:t>
      </w:r>
      <w:r>
        <w:rPr>
          <w:sz w:val="28"/>
          <w:szCs w:val="28"/>
          <w:lang w:eastAsia="en-US"/>
        </w:rPr>
        <w:t xml:space="preserve">2016, </w:t>
      </w:r>
      <w:r w:rsidRPr="007D03B6">
        <w:rPr>
          <w:sz w:val="28"/>
          <w:szCs w:val="28"/>
          <w:lang w:eastAsia="en-US"/>
        </w:rPr>
        <w:t xml:space="preserve">2019. — 457 с.- </w:t>
      </w:r>
      <w:r w:rsidRPr="0076789D">
        <w:rPr>
          <w:sz w:val="28"/>
          <w:szCs w:val="28"/>
          <w:lang w:eastAsia="en-US"/>
        </w:rPr>
        <w:t>То же</w:t>
      </w:r>
      <w:r>
        <w:rPr>
          <w:sz w:val="28"/>
          <w:szCs w:val="28"/>
          <w:lang w:eastAsia="en-US"/>
        </w:rPr>
        <w:t>:</w:t>
      </w:r>
      <w:r w:rsidRPr="0076789D">
        <w:rPr>
          <w:sz w:val="28"/>
          <w:szCs w:val="28"/>
          <w:lang w:eastAsia="en-US"/>
        </w:rPr>
        <w:t xml:space="preserve"> [Электронный </w:t>
      </w:r>
      <w:proofErr w:type="gramStart"/>
      <w:r w:rsidRPr="0076789D">
        <w:rPr>
          <w:sz w:val="28"/>
          <w:szCs w:val="28"/>
          <w:lang w:eastAsia="en-US"/>
        </w:rPr>
        <w:t>ресурс]</w:t>
      </w:r>
      <w:r w:rsidRPr="007D03B6">
        <w:rPr>
          <w:sz w:val="28"/>
          <w:szCs w:val="28"/>
          <w:lang w:eastAsia="en-US"/>
        </w:rPr>
        <w:t>Режим</w:t>
      </w:r>
      <w:proofErr w:type="gramEnd"/>
      <w:r w:rsidRPr="007D03B6">
        <w:rPr>
          <w:sz w:val="28"/>
          <w:szCs w:val="28"/>
          <w:lang w:eastAsia="en-US"/>
        </w:rPr>
        <w:t xml:space="preserve"> доступа: </w:t>
      </w:r>
      <w:r w:rsidRPr="00B12A06">
        <w:rPr>
          <w:sz w:val="28"/>
          <w:szCs w:val="28"/>
          <w:lang w:eastAsia="en-US"/>
        </w:rPr>
        <w:t>URL: https://www.biblio-online.ru/bcode/432149</w:t>
      </w:r>
    </w:p>
    <w:p w:rsidR="00CE77C7" w:rsidRPr="00777912" w:rsidRDefault="00CE77C7" w:rsidP="00CE77C7">
      <w:pPr>
        <w:spacing w:line="360" w:lineRule="auto"/>
        <w:contextualSpacing/>
        <w:jc w:val="center"/>
        <w:rPr>
          <w:b/>
          <w:sz w:val="28"/>
          <w:szCs w:val="28"/>
        </w:rPr>
      </w:pPr>
      <w:bookmarkStart w:id="38" w:name="bookmark4"/>
      <w:proofErr w:type="gramStart"/>
      <w:r w:rsidRPr="00777912">
        <w:rPr>
          <w:b/>
          <w:sz w:val="28"/>
          <w:szCs w:val="28"/>
        </w:rPr>
        <w:t>Д</w:t>
      </w:r>
      <w:r>
        <w:rPr>
          <w:b/>
          <w:sz w:val="28"/>
          <w:szCs w:val="28"/>
        </w:rPr>
        <w:t xml:space="preserve">ополнительная  </w:t>
      </w:r>
      <w:r w:rsidRPr="00777912">
        <w:rPr>
          <w:b/>
          <w:sz w:val="28"/>
          <w:szCs w:val="28"/>
        </w:rPr>
        <w:t>литература</w:t>
      </w:r>
      <w:bookmarkEnd w:id="38"/>
      <w:proofErr w:type="gramEnd"/>
    </w:p>
    <w:p w:rsidR="00CE77C7" w:rsidRDefault="00CE77C7" w:rsidP="00CE77C7">
      <w:pPr>
        <w:numPr>
          <w:ilvl w:val="0"/>
          <w:numId w:val="18"/>
        </w:numPr>
        <w:spacing w:line="360" w:lineRule="auto"/>
        <w:contextualSpacing/>
        <w:jc w:val="both"/>
        <w:rPr>
          <w:sz w:val="28"/>
          <w:szCs w:val="28"/>
          <w:lang w:eastAsia="en-US"/>
        </w:rPr>
      </w:pPr>
      <w:r w:rsidRPr="00246691">
        <w:rPr>
          <w:sz w:val="28"/>
          <w:szCs w:val="28"/>
          <w:lang w:eastAsia="en-US"/>
        </w:rPr>
        <w:t xml:space="preserve">Банковское </w:t>
      </w:r>
      <w:proofErr w:type="gramStart"/>
      <w:r w:rsidRPr="00246691">
        <w:rPr>
          <w:sz w:val="28"/>
          <w:szCs w:val="28"/>
          <w:lang w:eastAsia="en-US"/>
        </w:rPr>
        <w:t>дело :</w:t>
      </w:r>
      <w:proofErr w:type="gramEnd"/>
      <w:r w:rsidRPr="00246691">
        <w:rPr>
          <w:sz w:val="28"/>
          <w:szCs w:val="28"/>
          <w:lang w:eastAsia="en-US"/>
        </w:rPr>
        <w:t xml:space="preserve"> учебник / О.И. Лаврушин под ред</w:t>
      </w:r>
      <w:r>
        <w:rPr>
          <w:sz w:val="28"/>
          <w:szCs w:val="28"/>
          <w:lang w:eastAsia="en-US"/>
        </w:rPr>
        <w:t xml:space="preserve">. и др. — Москва : </w:t>
      </w:r>
      <w:proofErr w:type="spellStart"/>
      <w:r>
        <w:rPr>
          <w:sz w:val="28"/>
          <w:szCs w:val="28"/>
          <w:lang w:eastAsia="en-US"/>
        </w:rPr>
        <w:t>КноРус</w:t>
      </w:r>
      <w:proofErr w:type="spellEnd"/>
      <w:r>
        <w:rPr>
          <w:sz w:val="28"/>
          <w:szCs w:val="28"/>
          <w:lang w:eastAsia="en-US"/>
        </w:rPr>
        <w:t>, 2016, 2018.</w:t>
      </w:r>
      <w:r w:rsidRPr="00246691">
        <w:rPr>
          <w:sz w:val="28"/>
          <w:szCs w:val="28"/>
          <w:lang w:eastAsia="en-US"/>
        </w:rPr>
        <w:t xml:space="preserve"> — 800 с.- </w:t>
      </w:r>
      <w:r>
        <w:rPr>
          <w:sz w:val="28"/>
          <w:szCs w:val="28"/>
          <w:lang w:eastAsia="en-US"/>
        </w:rPr>
        <w:t xml:space="preserve">То же </w:t>
      </w:r>
      <w:r w:rsidRPr="0076789D">
        <w:rPr>
          <w:sz w:val="28"/>
          <w:szCs w:val="28"/>
          <w:lang w:eastAsia="en-US"/>
        </w:rPr>
        <w:t>[Электронный ресурс</w:t>
      </w:r>
      <w:proofErr w:type="gramStart"/>
      <w:r w:rsidRPr="0076789D">
        <w:rPr>
          <w:sz w:val="28"/>
          <w:szCs w:val="28"/>
          <w:lang w:eastAsia="en-US"/>
        </w:rPr>
        <w:t>]</w:t>
      </w:r>
      <w:r>
        <w:rPr>
          <w:sz w:val="28"/>
          <w:szCs w:val="28"/>
          <w:lang w:eastAsia="en-US"/>
        </w:rPr>
        <w:t xml:space="preserve"> :</w:t>
      </w:r>
      <w:r w:rsidRPr="00246691">
        <w:rPr>
          <w:sz w:val="28"/>
          <w:szCs w:val="28"/>
          <w:lang w:eastAsia="en-US"/>
        </w:rPr>
        <w:t>Режим</w:t>
      </w:r>
      <w:proofErr w:type="gramEnd"/>
      <w:r w:rsidRPr="00246691">
        <w:rPr>
          <w:sz w:val="28"/>
          <w:szCs w:val="28"/>
          <w:lang w:eastAsia="en-US"/>
        </w:rPr>
        <w:t xml:space="preserve"> доступа: </w:t>
      </w:r>
      <w:hyperlink r:id="rId8" w:history="1">
        <w:r w:rsidRPr="00713A0B">
          <w:rPr>
            <w:rStyle w:val="af2"/>
            <w:sz w:val="28"/>
            <w:szCs w:val="28"/>
            <w:lang w:eastAsia="en-US"/>
          </w:rPr>
          <w:t>https://www.book.ru/</w:t>
        </w:r>
      </w:hyperlink>
      <w:r w:rsidRPr="0076789D">
        <w:rPr>
          <w:sz w:val="28"/>
          <w:szCs w:val="28"/>
          <w:lang w:eastAsia="en-US"/>
        </w:rPr>
        <w:t>925842</w:t>
      </w:r>
    </w:p>
    <w:p w:rsidR="00CE77C7" w:rsidRPr="004F2E65" w:rsidRDefault="00CE77C7" w:rsidP="00CE77C7">
      <w:pPr>
        <w:numPr>
          <w:ilvl w:val="0"/>
          <w:numId w:val="18"/>
        </w:numPr>
        <w:spacing w:line="360" w:lineRule="auto"/>
        <w:contextualSpacing/>
        <w:jc w:val="both"/>
        <w:rPr>
          <w:sz w:val="28"/>
          <w:szCs w:val="28"/>
          <w:lang w:eastAsia="en-US"/>
        </w:rPr>
      </w:pPr>
      <w:r w:rsidRPr="004F2E65">
        <w:rPr>
          <w:sz w:val="28"/>
          <w:szCs w:val="28"/>
          <w:lang w:eastAsia="en-US"/>
        </w:rPr>
        <w:lastRenderedPageBreak/>
        <w:t xml:space="preserve">Исаев Р.А. Банк 3.0: стратегии, бизнес-процессы, инновации [Электронный </w:t>
      </w:r>
      <w:proofErr w:type="gramStart"/>
      <w:r w:rsidRPr="004F2E65">
        <w:rPr>
          <w:sz w:val="28"/>
          <w:szCs w:val="28"/>
          <w:lang w:eastAsia="en-US"/>
        </w:rPr>
        <w:t xml:space="preserve">ресурс]   </w:t>
      </w:r>
      <w:proofErr w:type="gramEnd"/>
      <w:r w:rsidRPr="004F2E65">
        <w:rPr>
          <w:sz w:val="28"/>
          <w:szCs w:val="28"/>
          <w:lang w:eastAsia="en-US"/>
        </w:rPr>
        <w:t xml:space="preserve"> : Монография / Исаев Р.А. - Москва:  ИНФРА-М, 2016. - 160 с. - (Научная мысль) - Режим доступа: http://znanium.com</w:t>
      </w:r>
    </w:p>
    <w:p w:rsidR="00CE77C7" w:rsidRPr="00E0283B" w:rsidRDefault="00CE77C7" w:rsidP="00CE77C7">
      <w:pPr>
        <w:numPr>
          <w:ilvl w:val="0"/>
          <w:numId w:val="18"/>
        </w:numPr>
        <w:spacing w:line="360" w:lineRule="auto"/>
        <w:contextualSpacing/>
        <w:jc w:val="both"/>
        <w:rPr>
          <w:rStyle w:val="af2"/>
          <w:sz w:val="28"/>
          <w:szCs w:val="28"/>
          <w:lang w:eastAsia="en-US"/>
        </w:rPr>
      </w:pPr>
      <w:r w:rsidRPr="00401717">
        <w:rPr>
          <w:sz w:val="28"/>
          <w:szCs w:val="28"/>
          <w:lang w:eastAsia="en-US"/>
        </w:rPr>
        <w:t xml:space="preserve">Нейтрализация негативного влияния факторов уязвимости национального банковского </w:t>
      </w:r>
      <w:proofErr w:type="gramStart"/>
      <w:r w:rsidRPr="00401717">
        <w:rPr>
          <w:sz w:val="28"/>
          <w:szCs w:val="28"/>
          <w:lang w:eastAsia="en-US"/>
        </w:rPr>
        <w:t>сектора  [</w:t>
      </w:r>
      <w:proofErr w:type="gramEnd"/>
      <w:r w:rsidRPr="00401717">
        <w:rPr>
          <w:sz w:val="28"/>
          <w:szCs w:val="28"/>
          <w:lang w:eastAsia="en-US"/>
        </w:rPr>
        <w:t xml:space="preserve">Электронный ресурс]  : монография / О.И. Лаврушин, под ред. и др. — Москва : </w:t>
      </w:r>
      <w:proofErr w:type="spellStart"/>
      <w:r w:rsidRPr="00401717">
        <w:rPr>
          <w:sz w:val="28"/>
          <w:szCs w:val="28"/>
          <w:lang w:eastAsia="en-US"/>
        </w:rPr>
        <w:t>КноРус</w:t>
      </w:r>
      <w:proofErr w:type="spellEnd"/>
      <w:r w:rsidRPr="00401717">
        <w:rPr>
          <w:sz w:val="28"/>
          <w:szCs w:val="28"/>
          <w:lang w:eastAsia="en-US"/>
        </w:rPr>
        <w:t xml:space="preserve">, 2018. — 175 с. - </w:t>
      </w:r>
      <w:r>
        <w:rPr>
          <w:sz w:val="28"/>
          <w:szCs w:val="28"/>
          <w:lang w:eastAsia="en-US"/>
        </w:rPr>
        <w:t>Р</w:t>
      </w:r>
      <w:r w:rsidRPr="00401717">
        <w:rPr>
          <w:sz w:val="28"/>
          <w:szCs w:val="28"/>
          <w:lang w:eastAsia="en-US"/>
        </w:rPr>
        <w:t xml:space="preserve">ежим доступа: </w:t>
      </w:r>
      <w:r w:rsidRPr="004A598C">
        <w:rPr>
          <w:sz w:val="28"/>
          <w:szCs w:val="28"/>
          <w:lang w:eastAsia="en-US"/>
        </w:rPr>
        <w:t>https://www.book.ru</w:t>
      </w:r>
      <w:r>
        <w:rPr>
          <w:sz w:val="28"/>
          <w:szCs w:val="28"/>
          <w:lang w:eastAsia="en-US"/>
        </w:rPr>
        <w:t>/</w:t>
      </w:r>
      <w:r w:rsidRPr="0076789D">
        <w:rPr>
          <w:sz w:val="28"/>
          <w:szCs w:val="28"/>
          <w:lang w:eastAsia="en-US"/>
        </w:rPr>
        <w:t>926948</w:t>
      </w:r>
    </w:p>
    <w:p w:rsidR="00CE77C7" w:rsidRPr="00E0283B" w:rsidRDefault="00CE77C7" w:rsidP="00CE77C7">
      <w:pPr>
        <w:pStyle w:val="afd"/>
        <w:numPr>
          <w:ilvl w:val="0"/>
          <w:numId w:val="18"/>
        </w:numPr>
        <w:spacing w:after="0" w:line="360" w:lineRule="auto"/>
        <w:jc w:val="both"/>
        <w:rPr>
          <w:sz w:val="28"/>
          <w:szCs w:val="28"/>
          <w:lang w:eastAsia="en-US"/>
        </w:rPr>
      </w:pPr>
      <w:r w:rsidRPr="004C756B">
        <w:rPr>
          <w:rFonts w:ascii="Times New Roman" w:hAnsi="Times New Roman"/>
          <w:sz w:val="28"/>
          <w:szCs w:val="28"/>
          <w:lang w:eastAsia="en-US"/>
        </w:rPr>
        <w:t xml:space="preserve">Новые модели банковской деятельности в современной экономике [Электронный ресурс]: монография / О.И. Лаврушин под ред. и др. — </w:t>
      </w:r>
      <w:proofErr w:type="gramStart"/>
      <w:r w:rsidRPr="004C756B">
        <w:rPr>
          <w:rFonts w:ascii="Times New Roman" w:hAnsi="Times New Roman"/>
          <w:sz w:val="28"/>
          <w:szCs w:val="28"/>
          <w:lang w:eastAsia="en-US"/>
        </w:rPr>
        <w:t>Москва :</w:t>
      </w:r>
      <w:proofErr w:type="spellStart"/>
      <w:r w:rsidRPr="004C756B">
        <w:rPr>
          <w:rFonts w:ascii="Times New Roman" w:hAnsi="Times New Roman"/>
          <w:sz w:val="28"/>
          <w:szCs w:val="28"/>
          <w:lang w:eastAsia="en-US"/>
        </w:rPr>
        <w:t>КноРус</w:t>
      </w:r>
      <w:proofErr w:type="spellEnd"/>
      <w:proofErr w:type="gramEnd"/>
      <w:r w:rsidRPr="004C756B">
        <w:rPr>
          <w:rFonts w:ascii="Times New Roman" w:hAnsi="Times New Roman"/>
          <w:sz w:val="28"/>
          <w:szCs w:val="28"/>
          <w:lang w:eastAsia="en-US"/>
        </w:rPr>
        <w:t xml:space="preserve">, 2017. — 168 с. —- Режим </w:t>
      </w:r>
      <w:proofErr w:type="spellStart"/>
      <w:r w:rsidRPr="004C756B">
        <w:rPr>
          <w:rFonts w:ascii="Times New Roman" w:hAnsi="Times New Roman"/>
          <w:sz w:val="28"/>
          <w:szCs w:val="28"/>
          <w:lang w:eastAsia="en-US"/>
        </w:rPr>
        <w:t>доступа:</w:t>
      </w:r>
      <w:hyperlink r:id="rId9" w:history="1">
        <w:r w:rsidRPr="00713A0B">
          <w:rPr>
            <w:rStyle w:val="af2"/>
            <w:sz w:val="28"/>
            <w:szCs w:val="28"/>
            <w:lang w:eastAsia="en-US"/>
          </w:rPr>
          <w:t>https</w:t>
        </w:r>
        <w:proofErr w:type="spellEnd"/>
        <w:r w:rsidRPr="00713A0B">
          <w:rPr>
            <w:rStyle w:val="af2"/>
            <w:sz w:val="28"/>
            <w:szCs w:val="28"/>
            <w:lang w:eastAsia="en-US"/>
          </w:rPr>
          <w:t>://www.book.ru/</w:t>
        </w:r>
      </w:hyperlink>
      <w:r w:rsidRPr="0076789D">
        <w:rPr>
          <w:sz w:val="28"/>
          <w:szCs w:val="28"/>
          <w:lang w:eastAsia="en-US"/>
        </w:rPr>
        <w:t>925877</w:t>
      </w:r>
    </w:p>
    <w:p w:rsidR="00CE77C7" w:rsidRPr="00401717" w:rsidRDefault="00CE77C7" w:rsidP="00CE77C7">
      <w:pPr>
        <w:numPr>
          <w:ilvl w:val="0"/>
          <w:numId w:val="18"/>
        </w:numPr>
        <w:spacing w:line="360" w:lineRule="auto"/>
        <w:contextualSpacing/>
        <w:jc w:val="both"/>
        <w:rPr>
          <w:sz w:val="28"/>
          <w:szCs w:val="28"/>
          <w:lang w:eastAsia="en-US"/>
        </w:rPr>
      </w:pPr>
      <w:proofErr w:type="spellStart"/>
      <w:r w:rsidRPr="00401717">
        <w:rPr>
          <w:sz w:val="28"/>
          <w:szCs w:val="28"/>
          <w:lang w:eastAsia="en-US"/>
        </w:rPr>
        <w:t>Чишти</w:t>
      </w:r>
      <w:proofErr w:type="spellEnd"/>
      <w:r w:rsidRPr="00401717">
        <w:rPr>
          <w:sz w:val="28"/>
          <w:szCs w:val="28"/>
          <w:lang w:eastAsia="en-US"/>
        </w:rPr>
        <w:t xml:space="preserve"> С. </w:t>
      </w:r>
      <w:proofErr w:type="spellStart"/>
      <w:r w:rsidRPr="00401717">
        <w:rPr>
          <w:sz w:val="28"/>
          <w:szCs w:val="28"/>
          <w:lang w:eastAsia="en-US"/>
        </w:rPr>
        <w:t>Финтех</w:t>
      </w:r>
      <w:proofErr w:type="spellEnd"/>
      <w:r w:rsidRPr="00401717">
        <w:rPr>
          <w:sz w:val="28"/>
          <w:szCs w:val="28"/>
          <w:lang w:eastAsia="en-US"/>
        </w:rPr>
        <w:t xml:space="preserve">. Путеводитель по новейшим финансовым </w:t>
      </w:r>
      <w:proofErr w:type="gramStart"/>
      <w:r w:rsidRPr="00401717">
        <w:rPr>
          <w:sz w:val="28"/>
          <w:szCs w:val="28"/>
          <w:lang w:eastAsia="en-US"/>
        </w:rPr>
        <w:t>технологиям  [</w:t>
      </w:r>
      <w:proofErr w:type="gramEnd"/>
      <w:r w:rsidRPr="00401717">
        <w:rPr>
          <w:sz w:val="28"/>
          <w:szCs w:val="28"/>
          <w:lang w:eastAsia="en-US"/>
        </w:rPr>
        <w:t xml:space="preserve">Электронный ресурс]: Пер. с англ. / С. </w:t>
      </w:r>
      <w:proofErr w:type="spellStart"/>
      <w:r w:rsidRPr="00401717">
        <w:rPr>
          <w:sz w:val="28"/>
          <w:szCs w:val="28"/>
          <w:lang w:eastAsia="en-US"/>
        </w:rPr>
        <w:t>Чишти</w:t>
      </w:r>
      <w:proofErr w:type="spellEnd"/>
      <w:r w:rsidRPr="00401717">
        <w:rPr>
          <w:sz w:val="28"/>
          <w:szCs w:val="28"/>
          <w:lang w:eastAsia="en-US"/>
        </w:rPr>
        <w:t xml:space="preserve">, Я. </w:t>
      </w:r>
      <w:proofErr w:type="spellStart"/>
      <w:r w:rsidRPr="00401717">
        <w:rPr>
          <w:sz w:val="28"/>
          <w:szCs w:val="28"/>
          <w:lang w:eastAsia="en-US"/>
        </w:rPr>
        <w:t>Барберис</w:t>
      </w:r>
      <w:proofErr w:type="spellEnd"/>
      <w:r w:rsidRPr="00401717">
        <w:rPr>
          <w:sz w:val="28"/>
          <w:szCs w:val="28"/>
          <w:lang w:eastAsia="en-US"/>
        </w:rPr>
        <w:t xml:space="preserve"> .— Москва : Альпина </w:t>
      </w:r>
      <w:proofErr w:type="spellStart"/>
      <w:r w:rsidRPr="00401717">
        <w:rPr>
          <w:sz w:val="28"/>
          <w:szCs w:val="28"/>
          <w:lang w:eastAsia="en-US"/>
        </w:rPr>
        <w:t>Паблишер</w:t>
      </w:r>
      <w:proofErr w:type="spellEnd"/>
      <w:r w:rsidRPr="00401717">
        <w:rPr>
          <w:sz w:val="28"/>
          <w:szCs w:val="28"/>
          <w:lang w:eastAsia="en-US"/>
        </w:rPr>
        <w:t xml:space="preserve">, 2017 .— 343 с.- Режим доступа: </w:t>
      </w:r>
      <w:r w:rsidRPr="0076789D">
        <w:rPr>
          <w:sz w:val="28"/>
          <w:szCs w:val="28"/>
          <w:lang w:eastAsia="en-US"/>
        </w:rPr>
        <w:t>http://znanium.com/catalog/product/1003177</w:t>
      </w:r>
    </w:p>
    <w:p w:rsidR="00CE77C7" w:rsidRPr="00CB1311" w:rsidRDefault="00CE77C7" w:rsidP="00CE77C7">
      <w:pPr>
        <w:jc w:val="center"/>
        <w:outlineLvl w:val="0"/>
        <w:rPr>
          <w:b/>
          <w:sz w:val="28"/>
          <w:szCs w:val="28"/>
        </w:rPr>
      </w:pPr>
      <w:bookmarkStart w:id="39" w:name="_Toc10235963"/>
      <w:r>
        <w:rPr>
          <w:b/>
          <w:sz w:val="28"/>
          <w:szCs w:val="28"/>
        </w:rPr>
        <w:t xml:space="preserve">9. </w:t>
      </w:r>
      <w:r w:rsidRPr="00B77165">
        <w:rPr>
          <w:b/>
          <w:sz w:val="28"/>
          <w:szCs w:val="28"/>
        </w:rPr>
        <w:t>Перечень ресурсов информационно-телекоммуникационной сети «Интернет», необходимых для освоения дисциплины</w:t>
      </w:r>
      <w:bookmarkEnd w:id="39"/>
    </w:p>
    <w:p w:rsidR="00CE77C7" w:rsidRDefault="00CE77C7" w:rsidP="00CE77C7">
      <w:pPr>
        <w:pStyle w:val="af7"/>
        <w:spacing w:before="0" w:after="0" w:line="360" w:lineRule="auto"/>
        <w:ind w:firstLine="709"/>
        <w:jc w:val="center"/>
        <w:rPr>
          <w:rStyle w:val="aff0"/>
          <w:bCs w:val="0"/>
          <w:sz w:val="28"/>
          <w:szCs w:val="28"/>
        </w:rPr>
      </w:pPr>
    </w:p>
    <w:p w:rsidR="00CE77C7" w:rsidRPr="00777912" w:rsidRDefault="00CE77C7" w:rsidP="00CE77C7">
      <w:pPr>
        <w:numPr>
          <w:ilvl w:val="0"/>
          <w:numId w:val="19"/>
        </w:numPr>
        <w:tabs>
          <w:tab w:val="left" w:pos="910"/>
        </w:tabs>
        <w:spacing w:line="360" w:lineRule="auto"/>
        <w:ind w:left="0" w:firstLine="0"/>
        <w:jc w:val="both"/>
        <w:rPr>
          <w:sz w:val="28"/>
          <w:szCs w:val="28"/>
        </w:rPr>
      </w:pPr>
      <w:proofErr w:type="gramStart"/>
      <w:r w:rsidRPr="00777912">
        <w:rPr>
          <w:sz w:val="28"/>
          <w:szCs w:val="28"/>
          <w:lang w:val="en-US" w:eastAsia="en-US"/>
        </w:rPr>
        <w:t>URL</w:t>
      </w:r>
      <w:r w:rsidRPr="00777912">
        <w:rPr>
          <w:sz w:val="28"/>
          <w:szCs w:val="28"/>
          <w:lang w:eastAsia="en-US"/>
        </w:rPr>
        <w:t>:</w:t>
      </w:r>
      <w:r w:rsidRPr="00777912">
        <w:rPr>
          <w:sz w:val="28"/>
          <w:szCs w:val="28"/>
          <w:lang w:val="en-US" w:eastAsia="en-US"/>
        </w:rPr>
        <w:t>http</w:t>
      </w:r>
      <w:r w:rsidRPr="00777912">
        <w:rPr>
          <w:sz w:val="28"/>
          <w:szCs w:val="28"/>
          <w:lang w:eastAsia="en-US"/>
        </w:rPr>
        <w:t>//</w:t>
      </w:r>
      <w:r w:rsidRPr="00093820">
        <w:rPr>
          <w:sz w:val="28"/>
          <w:szCs w:val="28"/>
          <w:lang w:val="en-US" w:eastAsia="en-US"/>
        </w:rPr>
        <w:t>www</w:t>
      </w:r>
      <w:r w:rsidRPr="00093820">
        <w:rPr>
          <w:sz w:val="28"/>
          <w:szCs w:val="28"/>
          <w:lang w:eastAsia="en-US"/>
        </w:rPr>
        <w:t>.</w:t>
      </w:r>
      <w:proofErr w:type="spellStart"/>
      <w:r w:rsidRPr="00093820">
        <w:rPr>
          <w:sz w:val="28"/>
          <w:szCs w:val="28"/>
          <w:lang w:val="en-US" w:eastAsia="en-US"/>
        </w:rPr>
        <w:t>rbk</w:t>
      </w:r>
      <w:proofErr w:type="spellEnd"/>
      <w:r w:rsidRPr="00093820">
        <w:rPr>
          <w:sz w:val="28"/>
          <w:szCs w:val="28"/>
          <w:lang w:eastAsia="en-US"/>
        </w:rPr>
        <w:t>.</w:t>
      </w:r>
      <w:proofErr w:type="spellStart"/>
      <w:r w:rsidRPr="00093820">
        <w:rPr>
          <w:sz w:val="28"/>
          <w:szCs w:val="28"/>
          <w:lang w:val="en-US" w:eastAsia="en-US"/>
        </w:rPr>
        <w:t>ru</w:t>
      </w:r>
      <w:proofErr w:type="spellEnd"/>
      <w:proofErr w:type="gramEnd"/>
      <w:r w:rsidRPr="00777912">
        <w:rPr>
          <w:sz w:val="28"/>
          <w:szCs w:val="28"/>
        </w:rPr>
        <w:t xml:space="preserve">- Официальный сайт </w:t>
      </w:r>
      <w:proofErr w:type="spellStart"/>
      <w:r w:rsidRPr="00777912">
        <w:rPr>
          <w:sz w:val="28"/>
          <w:szCs w:val="28"/>
        </w:rPr>
        <w:t>РосБизнесКонсалтинг</w:t>
      </w:r>
      <w:proofErr w:type="spellEnd"/>
    </w:p>
    <w:p w:rsidR="00CE77C7" w:rsidRPr="00777912" w:rsidRDefault="00CE77C7" w:rsidP="00CE77C7">
      <w:pPr>
        <w:numPr>
          <w:ilvl w:val="0"/>
          <w:numId w:val="19"/>
        </w:numPr>
        <w:tabs>
          <w:tab w:val="left" w:pos="910"/>
        </w:tabs>
        <w:spacing w:line="360" w:lineRule="auto"/>
        <w:ind w:left="0" w:firstLine="0"/>
        <w:jc w:val="both"/>
        <w:rPr>
          <w:sz w:val="28"/>
          <w:szCs w:val="28"/>
        </w:rPr>
      </w:pPr>
      <w:proofErr w:type="gramStart"/>
      <w:r w:rsidRPr="00777912">
        <w:rPr>
          <w:sz w:val="28"/>
          <w:szCs w:val="28"/>
          <w:lang w:val="en-US" w:eastAsia="en-US"/>
        </w:rPr>
        <w:t>URL</w:t>
      </w:r>
      <w:r w:rsidRPr="00777912">
        <w:rPr>
          <w:sz w:val="28"/>
          <w:szCs w:val="28"/>
          <w:lang w:eastAsia="en-US"/>
        </w:rPr>
        <w:t>:</w:t>
      </w:r>
      <w:r w:rsidRPr="00093820">
        <w:rPr>
          <w:sz w:val="28"/>
          <w:szCs w:val="28"/>
          <w:lang w:val="en-US" w:eastAsia="en-US"/>
        </w:rPr>
        <w:t>http</w:t>
      </w:r>
      <w:r w:rsidRPr="00093820">
        <w:rPr>
          <w:sz w:val="28"/>
          <w:szCs w:val="28"/>
          <w:lang w:eastAsia="en-US"/>
        </w:rPr>
        <w:t>://</w:t>
      </w:r>
      <w:r w:rsidRPr="00093820">
        <w:rPr>
          <w:sz w:val="28"/>
          <w:szCs w:val="28"/>
          <w:lang w:val="en-US" w:eastAsia="en-US"/>
        </w:rPr>
        <w:t>arb</w:t>
      </w:r>
      <w:r w:rsidRPr="00093820">
        <w:rPr>
          <w:sz w:val="28"/>
          <w:szCs w:val="28"/>
          <w:lang w:eastAsia="en-US"/>
        </w:rPr>
        <w:t>.</w:t>
      </w:r>
      <w:proofErr w:type="spellStart"/>
      <w:r w:rsidRPr="00093820">
        <w:rPr>
          <w:sz w:val="28"/>
          <w:szCs w:val="28"/>
          <w:lang w:val="en-US" w:eastAsia="en-US"/>
        </w:rPr>
        <w:t>ru</w:t>
      </w:r>
      <w:proofErr w:type="spellEnd"/>
      <w:r w:rsidRPr="00777912">
        <w:rPr>
          <w:sz w:val="28"/>
          <w:szCs w:val="28"/>
        </w:rPr>
        <w:t>-</w:t>
      </w:r>
      <w:proofErr w:type="gramEnd"/>
      <w:r w:rsidRPr="00777912">
        <w:rPr>
          <w:sz w:val="28"/>
          <w:szCs w:val="28"/>
        </w:rPr>
        <w:t xml:space="preserve"> Официальный сайт Ассоциации российских банков</w:t>
      </w:r>
    </w:p>
    <w:p w:rsidR="00CE77C7" w:rsidRPr="00777912" w:rsidRDefault="00CE77C7" w:rsidP="00CE77C7">
      <w:pPr>
        <w:numPr>
          <w:ilvl w:val="0"/>
          <w:numId w:val="19"/>
        </w:numPr>
        <w:shd w:val="clear" w:color="auto" w:fill="FFFFFF"/>
        <w:tabs>
          <w:tab w:val="left" w:pos="910"/>
        </w:tabs>
        <w:spacing w:line="360" w:lineRule="auto"/>
        <w:ind w:left="0" w:firstLine="0"/>
        <w:jc w:val="both"/>
        <w:rPr>
          <w:sz w:val="28"/>
          <w:szCs w:val="28"/>
        </w:rPr>
      </w:pPr>
      <w:proofErr w:type="gramStart"/>
      <w:r w:rsidRPr="00777912">
        <w:rPr>
          <w:sz w:val="28"/>
          <w:szCs w:val="28"/>
        </w:rPr>
        <w:t>URL:http://futurebanking.ru</w:t>
      </w:r>
      <w:proofErr w:type="gramEnd"/>
      <w:r w:rsidRPr="00777912">
        <w:rPr>
          <w:sz w:val="28"/>
          <w:szCs w:val="28"/>
        </w:rPr>
        <w:t xml:space="preserve"> - Официальный сайт ООО «Регламент- Медиа»</w:t>
      </w:r>
    </w:p>
    <w:p w:rsidR="00CE77C7" w:rsidRPr="00777912" w:rsidRDefault="00CE77C7" w:rsidP="00CE77C7">
      <w:pPr>
        <w:numPr>
          <w:ilvl w:val="0"/>
          <w:numId w:val="19"/>
        </w:numPr>
        <w:shd w:val="clear" w:color="auto" w:fill="FFFFFF"/>
        <w:tabs>
          <w:tab w:val="left" w:pos="910"/>
        </w:tabs>
        <w:spacing w:line="360" w:lineRule="auto"/>
        <w:ind w:left="0" w:firstLine="0"/>
        <w:jc w:val="both"/>
        <w:rPr>
          <w:sz w:val="28"/>
          <w:szCs w:val="28"/>
        </w:rPr>
      </w:pPr>
      <w:proofErr w:type="gramStart"/>
      <w:r w:rsidRPr="00777912">
        <w:rPr>
          <w:sz w:val="28"/>
          <w:szCs w:val="28"/>
        </w:rPr>
        <w:t>URL:http://rbc.ru/</w:t>
      </w:r>
      <w:proofErr w:type="gramEnd"/>
      <w:r w:rsidRPr="00777912">
        <w:rPr>
          <w:sz w:val="28"/>
          <w:szCs w:val="28"/>
        </w:rPr>
        <w:t xml:space="preserve"> - Официальный сайт ИА «РБК».</w:t>
      </w:r>
    </w:p>
    <w:p w:rsidR="00CE77C7" w:rsidRPr="00777912" w:rsidRDefault="00CE77C7" w:rsidP="00CE77C7">
      <w:pPr>
        <w:numPr>
          <w:ilvl w:val="0"/>
          <w:numId w:val="19"/>
        </w:numPr>
        <w:shd w:val="clear" w:color="auto" w:fill="FFFFFF"/>
        <w:tabs>
          <w:tab w:val="left" w:pos="910"/>
        </w:tabs>
        <w:spacing w:line="360" w:lineRule="auto"/>
        <w:ind w:left="0" w:firstLine="0"/>
        <w:jc w:val="both"/>
        <w:rPr>
          <w:sz w:val="28"/>
          <w:szCs w:val="28"/>
        </w:rPr>
      </w:pPr>
      <w:proofErr w:type="gramStart"/>
      <w:r w:rsidRPr="00777912">
        <w:rPr>
          <w:sz w:val="28"/>
          <w:szCs w:val="28"/>
        </w:rPr>
        <w:t>URL:http://www.banki.ru</w:t>
      </w:r>
      <w:proofErr w:type="gramEnd"/>
      <w:r w:rsidRPr="00777912">
        <w:rPr>
          <w:sz w:val="28"/>
          <w:szCs w:val="28"/>
        </w:rPr>
        <w:t xml:space="preserve"> - Официальный сайт ИА «</w:t>
      </w:r>
      <w:proofErr w:type="spellStart"/>
      <w:r w:rsidRPr="00777912">
        <w:rPr>
          <w:sz w:val="28"/>
          <w:szCs w:val="28"/>
        </w:rPr>
        <w:t>Банки.ру</w:t>
      </w:r>
      <w:proofErr w:type="spellEnd"/>
      <w:r w:rsidRPr="00777912">
        <w:rPr>
          <w:sz w:val="28"/>
          <w:szCs w:val="28"/>
        </w:rPr>
        <w:t>»</w:t>
      </w:r>
    </w:p>
    <w:p w:rsidR="00CE77C7" w:rsidRPr="00777912" w:rsidRDefault="00CE77C7" w:rsidP="00CE77C7">
      <w:pPr>
        <w:numPr>
          <w:ilvl w:val="0"/>
          <w:numId w:val="19"/>
        </w:numPr>
        <w:shd w:val="clear" w:color="auto" w:fill="FFFFFF"/>
        <w:tabs>
          <w:tab w:val="left" w:pos="910"/>
        </w:tabs>
        <w:spacing w:line="360" w:lineRule="auto"/>
        <w:ind w:left="0" w:firstLine="0"/>
        <w:jc w:val="both"/>
        <w:rPr>
          <w:sz w:val="28"/>
          <w:szCs w:val="28"/>
        </w:rPr>
      </w:pPr>
      <w:proofErr w:type="gramStart"/>
      <w:r w:rsidRPr="00777912">
        <w:rPr>
          <w:sz w:val="28"/>
          <w:szCs w:val="28"/>
        </w:rPr>
        <w:t>URL:http://www.bankir.ru</w:t>
      </w:r>
      <w:proofErr w:type="gramEnd"/>
      <w:r w:rsidRPr="00777912">
        <w:rPr>
          <w:sz w:val="28"/>
          <w:szCs w:val="28"/>
        </w:rPr>
        <w:t xml:space="preserve"> - Официальный сайт ИА «</w:t>
      </w:r>
      <w:proofErr w:type="spellStart"/>
      <w:r w:rsidRPr="00777912">
        <w:rPr>
          <w:sz w:val="28"/>
          <w:szCs w:val="28"/>
        </w:rPr>
        <w:t>Банкир.ру</w:t>
      </w:r>
      <w:proofErr w:type="spellEnd"/>
      <w:r w:rsidRPr="00777912">
        <w:rPr>
          <w:sz w:val="28"/>
          <w:szCs w:val="28"/>
        </w:rPr>
        <w:t>»</w:t>
      </w:r>
    </w:p>
    <w:p w:rsidR="00CE77C7" w:rsidRPr="00777912" w:rsidRDefault="00CE77C7" w:rsidP="00CE77C7">
      <w:pPr>
        <w:numPr>
          <w:ilvl w:val="0"/>
          <w:numId w:val="19"/>
        </w:numPr>
        <w:shd w:val="clear" w:color="auto" w:fill="FFFFFF"/>
        <w:tabs>
          <w:tab w:val="left" w:pos="910"/>
        </w:tabs>
        <w:spacing w:line="360" w:lineRule="auto"/>
        <w:ind w:left="0" w:firstLine="0"/>
        <w:jc w:val="both"/>
        <w:rPr>
          <w:sz w:val="28"/>
          <w:szCs w:val="28"/>
        </w:rPr>
      </w:pPr>
      <w:proofErr w:type="gramStart"/>
      <w:r w:rsidRPr="00777912">
        <w:rPr>
          <w:sz w:val="28"/>
          <w:szCs w:val="28"/>
        </w:rPr>
        <w:t>URL:http://www.cbr.ru</w:t>
      </w:r>
      <w:proofErr w:type="gramEnd"/>
      <w:r w:rsidRPr="00777912">
        <w:rPr>
          <w:sz w:val="28"/>
          <w:szCs w:val="28"/>
        </w:rPr>
        <w:t xml:space="preserve"> - Официальный сайт Банка России</w:t>
      </w:r>
    </w:p>
    <w:p w:rsidR="00CE77C7" w:rsidRPr="00777912" w:rsidRDefault="00CE77C7" w:rsidP="00CE77C7">
      <w:pPr>
        <w:numPr>
          <w:ilvl w:val="0"/>
          <w:numId w:val="19"/>
        </w:numPr>
        <w:shd w:val="clear" w:color="auto" w:fill="FFFFFF"/>
        <w:tabs>
          <w:tab w:val="left" w:pos="910"/>
        </w:tabs>
        <w:spacing w:line="360" w:lineRule="auto"/>
        <w:ind w:left="0" w:firstLine="0"/>
        <w:jc w:val="both"/>
        <w:rPr>
          <w:sz w:val="28"/>
          <w:szCs w:val="28"/>
        </w:rPr>
      </w:pPr>
      <w:proofErr w:type="gramStart"/>
      <w:r w:rsidRPr="00777912">
        <w:rPr>
          <w:sz w:val="28"/>
          <w:szCs w:val="28"/>
        </w:rPr>
        <w:t>URL:http://www.fintechru.org</w:t>
      </w:r>
      <w:proofErr w:type="gramEnd"/>
      <w:r w:rsidRPr="00777912">
        <w:rPr>
          <w:sz w:val="28"/>
          <w:szCs w:val="28"/>
        </w:rPr>
        <w:t xml:space="preserve"> - Официальный сайт Ассоциации </w:t>
      </w:r>
      <w:proofErr w:type="spellStart"/>
      <w:r w:rsidRPr="00777912">
        <w:rPr>
          <w:sz w:val="28"/>
          <w:szCs w:val="28"/>
        </w:rPr>
        <w:t>ФинТех</w:t>
      </w:r>
      <w:proofErr w:type="spellEnd"/>
    </w:p>
    <w:p w:rsidR="00CE77C7" w:rsidRPr="00777912" w:rsidRDefault="00CE77C7" w:rsidP="00CE77C7">
      <w:pPr>
        <w:numPr>
          <w:ilvl w:val="0"/>
          <w:numId w:val="19"/>
        </w:numPr>
        <w:shd w:val="clear" w:color="auto" w:fill="FFFFFF"/>
        <w:tabs>
          <w:tab w:val="left" w:pos="910"/>
        </w:tabs>
        <w:spacing w:line="360" w:lineRule="auto"/>
        <w:ind w:left="0" w:firstLine="0"/>
        <w:jc w:val="both"/>
        <w:rPr>
          <w:sz w:val="28"/>
          <w:szCs w:val="28"/>
        </w:rPr>
      </w:pPr>
      <w:proofErr w:type="gramStart"/>
      <w:r w:rsidRPr="00777912">
        <w:rPr>
          <w:sz w:val="28"/>
          <w:szCs w:val="28"/>
        </w:rPr>
        <w:t>URL:http://www.prime-tass.ru</w:t>
      </w:r>
      <w:proofErr w:type="gramEnd"/>
      <w:r w:rsidRPr="00777912">
        <w:rPr>
          <w:sz w:val="28"/>
          <w:szCs w:val="28"/>
        </w:rPr>
        <w:t xml:space="preserve"> - Агентство экономической информации «</w:t>
      </w:r>
      <w:proofErr w:type="spellStart"/>
      <w:r w:rsidRPr="00777912">
        <w:rPr>
          <w:sz w:val="28"/>
          <w:szCs w:val="28"/>
        </w:rPr>
        <w:t>Прайм-Тасс</w:t>
      </w:r>
      <w:proofErr w:type="spellEnd"/>
      <w:r w:rsidRPr="00777912">
        <w:rPr>
          <w:sz w:val="28"/>
          <w:szCs w:val="28"/>
        </w:rPr>
        <w:t>»</w:t>
      </w:r>
    </w:p>
    <w:p w:rsidR="00CE77C7" w:rsidRDefault="00CE77C7" w:rsidP="00CE77C7">
      <w:pPr>
        <w:numPr>
          <w:ilvl w:val="0"/>
          <w:numId w:val="19"/>
        </w:numPr>
        <w:tabs>
          <w:tab w:val="left" w:pos="910"/>
        </w:tabs>
        <w:spacing w:line="360" w:lineRule="auto"/>
        <w:rPr>
          <w:sz w:val="28"/>
          <w:szCs w:val="28"/>
        </w:rPr>
      </w:pPr>
      <w:proofErr w:type="gramStart"/>
      <w:r w:rsidRPr="00846942">
        <w:rPr>
          <w:sz w:val="28"/>
          <w:szCs w:val="28"/>
        </w:rPr>
        <w:t>URL:http://www.tadviser.ru</w:t>
      </w:r>
      <w:proofErr w:type="gramEnd"/>
      <w:r w:rsidRPr="00846942">
        <w:rPr>
          <w:sz w:val="28"/>
          <w:szCs w:val="28"/>
        </w:rPr>
        <w:t xml:space="preserve"> - Официальный сайт «Tadviser.ru».</w:t>
      </w:r>
    </w:p>
    <w:p w:rsidR="00CE77C7" w:rsidRPr="00846942" w:rsidRDefault="00CE77C7" w:rsidP="00CE77C7">
      <w:pPr>
        <w:numPr>
          <w:ilvl w:val="0"/>
          <w:numId w:val="19"/>
        </w:numPr>
        <w:tabs>
          <w:tab w:val="left" w:pos="910"/>
        </w:tabs>
        <w:spacing w:line="360" w:lineRule="auto"/>
        <w:rPr>
          <w:sz w:val="28"/>
          <w:szCs w:val="28"/>
        </w:rPr>
      </w:pPr>
      <w:r w:rsidRPr="00846942">
        <w:rPr>
          <w:sz w:val="28"/>
          <w:szCs w:val="28"/>
        </w:rPr>
        <w:lastRenderedPageBreak/>
        <w:t xml:space="preserve">Электронная библиотека Финансового университета (ЭБ) </w:t>
      </w:r>
      <w:hyperlink r:id="rId10" w:history="1">
        <w:r w:rsidRPr="00846942">
          <w:rPr>
            <w:rStyle w:val="af2"/>
            <w:sz w:val="28"/>
            <w:szCs w:val="28"/>
          </w:rPr>
          <w:t>http://elib.fa.ru/</w:t>
        </w:r>
      </w:hyperlink>
    </w:p>
    <w:p w:rsidR="00CE77C7" w:rsidRDefault="00CE77C7" w:rsidP="00CE77C7">
      <w:pPr>
        <w:numPr>
          <w:ilvl w:val="0"/>
          <w:numId w:val="19"/>
        </w:numPr>
        <w:tabs>
          <w:tab w:val="left" w:pos="910"/>
        </w:tabs>
        <w:spacing w:line="360" w:lineRule="auto"/>
        <w:rPr>
          <w:sz w:val="28"/>
          <w:szCs w:val="28"/>
        </w:rPr>
      </w:pPr>
      <w:r w:rsidRPr="005C08D1">
        <w:rPr>
          <w:sz w:val="28"/>
          <w:szCs w:val="28"/>
        </w:rPr>
        <w:t xml:space="preserve">Электронно-библиотечная система BOOK.RU </w:t>
      </w:r>
      <w:hyperlink r:id="rId11" w:history="1">
        <w:r w:rsidRPr="00713A0B">
          <w:rPr>
            <w:rStyle w:val="af2"/>
            <w:sz w:val="28"/>
            <w:szCs w:val="28"/>
          </w:rPr>
          <w:t>http://www.book.ru</w:t>
        </w:r>
      </w:hyperlink>
    </w:p>
    <w:p w:rsidR="00CE77C7" w:rsidRDefault="00CE77C7" w:rsidP="00CE77C7">
      <w:pPr>
        <w:numPr>
          <w:ilvl w:val="0"/>
          <w:numId w:val="19"/>
        </w:numPr>
        <w:tabs>
          <w:tab w:val="left" w:pos="910"/>
        </w:tabs>
        <w:spacing w:line="360" w:lineRule="auto"/>
        <w:rPr>
          <w:sz w:val="28"/>
          <w:szCs w:val="28"/>
        </w:rPr>
      </w:pPr>
      <w:r w:rsidRPr="005C08D1">
        <w:rPr>
          <w:sz w:val="28"/>
          <w:szCs w:val="28"/>
        </w:rPr>
        <w:t>Электронно-библиотечная система Znanium</w:t>
      </w:r>
      <w:hyperlink r:id="rId12" w:history="1">
        <w:r w:rsidRPr="00713A0B">
          <w:rPr>
            <w:rStyle w:val="af2"/>
            <w:sz w:val="28"/>
            <w:szCs w:val="28"/>
          </w:rPr>
          <w:t>http://www.znanium.com</w:t>
        </w:r>
      </w:hyperlink>
    </w:p>
    <w:p w:rsidR="00CE77C7" w:rsidRDefault="00CE77C7" w:rsidP="00CE77C7">
      <w:pPr>
        <w:numPr>
          <w:ilvl w:val="0"/>
          <w:numId w:val="19"/>
        </w:numPr>
        <w:tabs>
          <w:tab w:val="left" w:pos="910"/>
        </w:tabs>
        <w:spacing w:line="360" w:lineRule="auto"/>
        <w:rPr>
          <w:sz w:val="28"/>
          <w:szCs w:val="28"/>
        </w:rPr>
      </w:pPr>
      <w:r w:rsidRPr="005C08D1">
        <w:rPr>
          <w:sz w:val="28"/>
          <w:szCs w:val="28"/>
        </w:rPr>
        <w:t xml:space="preserve">Электронно-библиотечная система издательства «ЮРАЙТ» </w:t>
      </w:r>
      <w:hyperlink r:id="rId13" w:history="1">
        <w:r w:rsidRPr="00713A0B">
          <w:rPr>
            <w:rStyle w:val="af2"/>
            <w:sz w:val="28"/>
            <w:szCs w:val="28"/>
          </w:rPr>
          <w:t>https://www.biblio-online.ru/</w:t>
        </w:r>
      </w:hyperlink>
    </w:p>
    <w:p w:rsidR="00CE77C7" w:rsidRDefault="00CE77C7" w:rsidP="00CE77C7">
      <w:pPr>
        <w:numPr>
          <w:ilvl w:val="0"/>
          <w:numId w:val="19"/>
        </w:numPr>
        <w:tabs>
          <w:tab w:val="left" w:pos="910"/>
        </w:tabs>
        <w:spacing w:line="360" w:lineRule="auto"/>
        <w:rPr>
          <w:sz w:val="28"/>
          <w:szCs w:val="28"/>
        </w:rPr>
      </w:pPr>
      <w:r w:rsidRPr="005C08D1">
        <w:rPr>
          <w:sz w:val="28"/>
          <w:szCs w:val="28"/>
        </w:rPr>
        <w:t xml:space="preserve">Научная электронная библиотека eLibrary.ru http://elibrary.ru  </w:t>
      </w:r>
    </w:p>
    <w:p w:rsidR="00CE77C7" w:rsidRPr="00777912" w:rsidRDefault="00CE77C7" w:rsidP="00CE77C7">
      <w:pPr>
        <w:numPr>
          <w:ilvl w:val="0"/>
          <w:numId w:val="19"/>
        </w:numPr>
        <w:tabs>
          <w:tab w:val="left" w:pos="910"/>
        </w:tabs>
        <w:spacing w:line="360" w:lineRule="auto"/>
        <w:rPr>
          <w:sz w:val="28"/>
          <w:szCs w:val="28"/>
        </w:rPr>
      </w:pPr>
      <w:r w:rsidRPr="005C08D1">
        <w:rPr>
          <w:sz w:val="28"/>
          <w:szCs w:val="28"/>
        </w:rPr>
        <w:t>Электронная библиотека диссертаций Российской государственной библиотеки https://dvs.rsl.ru/</w:t>
      </w:r>
    </w:p>
    <w:bookmarkEnd w:id="29"/>
    <w:bookmarkEnd w:id="30"/>
    <w:bookmarkEnd w:id="31"/>
    <w:bookmarkEnd w:id="32"/>
    <w:bookmarkEnd w:id="33"/>
    <w:bookmarkEnd w:id="34"/>
    <w:bookmarkEnd w:id="35"/>
    <w:p w:rsidR="00CE77C7" w:rsidRPr="00B60059" w:rsidRDefault="00CE77C7" w:rsidP="00CE77C7">
      <w:pPr>
        <w:pStyle w:val="afd"/>
        <w:spacing w:before="160" w:line="240" w:lineRule="auto"/>
        <w:ind w:right="-5"/>
        <w:jc w:val="center"/>
        <w:rPr>
          <w:rFonts w:ascii="Times New Roman" w:hAnsi="Times New Roman"/>
          <w:b/>
          <w:sz w:val="28"/>
          <w:szCs w:val="28"/>
        </w:rPr>
      </w:pPr>
      <w:r w:rsidRPr="00B60059">
        <w:rPr>
          <w:rFonts w:ascii="Times New Roman" w:hAnsi="Times New Roman"/>
          <w:b/>
          <w:color w:val="000000"/>
          <w:spacing w:val="-2"/>
          <w:sz w:val="28"/>
          <w:szCs w:val="28"/>
        </w:rPr>
        <w:t>10. Методические указания для обучающихся по освоению дисциплины</w:t>
      </w:r>
    </w:p>
    <w:p w:rsidR="00CE77C7" w:rsidRPr="00B86FC2" w:rsidRDefault="00CE77C7" w:rsidP="00CE77C7">
      <w:pPr>
        <w:ind w:firstLine="709"/>
        <w:jc w:val="both"/>
        <w:rPr>
          <w:b/>
          <w:sz w:val="28"/>
          <w:szCs w:val="28"/>
        </w:rPr>
      </w:pPr>
      <w:r w:rsidRPr="00E007BE">
        <w:rPr>
          <w:sz w:val="28"/>
          <w:szCs w:val="28"/>
        </w:rPr>
        <w:t xml:space="preserve">     </w:t>
      </w:r>
      <w:r w:rsidRPr="00B86FC2">
        <w:rPr>
          <w:b/>
          <w:sz w:val="28"/>
          <w:szCs w:val="28"/>
        </w:rPr>
        <w:t>Методические указания по выполнению контрольной работы</w:t>
      </w:r>
    </w:p>
    <w:p w:rsidR="00CE77C7" w:rsidRDefault="00CE77C7" w:rsidP="00CE77C7">
      <w:pPr>
        <w:ind w:firstLine="709"/>
        <w:jc w:val="both"/>
        <w:rPr>
          <w:sz w:val="28"/>
          <w:szCs w:val="28"/>
        </w:rPr>
      </w:pPr>
      <w:r>
        <w:rPr>
          <w:sz w:val="28"/>
          <w:szCs w:val="28"/>
        </w:rPr>
        <w:t xml:space="preserve">Согласно утвержденному учебному плану </w:t>
      </w:r>
      <w:proofErr w:type="gramStart"/>
      <w:r>
        <w:rPr>
          <w:sz w:val="28"/>
          <w:szCs w:val="28"/>
        </w:rPr>
        <w:t>обучающийся  обязан</w:t>
      </w:r>
      <w:proofErr w:type="gramEnd"/>
      <w:r>
        <w:rPr>
          <w:sz w:val="28"/>
          <w:szCs w:val="28"/>
        </w:rPr>
        <w:t xml:space="preserve"> написать контрольную  работу и защитить ее основные положения на собеседовании с преподавателем. Примерные темы контрольной работы выбираются обучающимся из представленных в данной программе из собственных </w:t>
      </w:r>
      <w:proofErr w:type="gramStart"/>
      <w:r>
        <w:rPr>
          <w:sz w:val="28"/>
          <w:szCs w:val="28"/>
        </w:rPr>
        <w:t>предпочтений  или</w:t>
      </w:r>
      <w:proofErr w:type="gramEnd"/>
      <w:r>
        <w:rPr>
          <w:sz w:val="28"/>
          <w:szCs w:val="28"/>
        </w:rPr>
        <w:t xml:space="preserve">  по самостоятельно заявленной  теме, предварительно согласованной  с преподавателем, ведущим данную дисциплину. В контрольной работе кратко и убедительно должен излагаться материал по теме с обязательной развернутой ссылкой на все источники предложенных сведений. Желательно также использование иллюстративного и фактографического материала. </w:t>
      </w:r>
    </w:p>
    <w:p w:rsidR="00CE77C7" w:rsidRDefault="00CE77C7" w:rsidP="00CE77C7">
      <w:pPr>
        <w:ind w:firstLine="709"/>
        <w:jc w:val="both"/>
        <w:rPr>
          <w:sz w:val="28"/>
          <w:szCs w:val="28"/>
        </w:rPr>
      </w:pPr>
      <w:r>
        <w:rPr>
          <w:sz w:val="28"/>
          <w:szCs w:val="28"/>
        </w:rPr>
        <w:t>Следует соблюдать структуру работы. В работе должны быть следующие разделы:  введение (актуальность проблемы, основные понятия и категории); два-три вопроса, раскрывающие проблему (анализ современной полемики, изложение взглядов представителей различных экономических школ, специфика проблемы в современной российской экономике, инструменты и последствия решения проблемы на практике реализации  стратегии развития коммерческого банка); выводы автора работы; библиографический список (от 5 до 12 источников).</w:t>
      </w:r>
    </w:p>
    <w:p w:rsidR="00CE77C7" w:rsidRDefault="00CE77C7" w:rsidP="00CE77C7">
      <w:pPr>
        <w:ind w:firstLine="709"/>
        <w:jc w:val="both"/>
        <w:rPr>
          <w:sz w:val="28"/>
          <w:szCs w:val="28"/>
        </w:rPr>
      </w:pPr>
      <w:r w:rsidRPr="00A849CD">
        <w:rPr>
          <w:sz w:val="28"/>
          <w:szCs w:val="28"/>
        </w:rPr>
        <w:t>Основная и дополнительная литература д</w:t>
      </w:r>
      <w:r>
        <w:rPr>
          <w:sz w:val="28"/>
          <w:szCs w:val="28"/>
        </w:rPr>
        <w:t>ля выполнения контрольной работы приведена</w:t>
      </w:r>
      <w:r w:rsidRPr="00A849CD">
        <w:rPr>
          <w:sz w:val="28"/>
          <w:szCs w:val="28"/>
        </w:rPr>
        <w:t xml:space="preserve"> в </w:t>
      </w:r>
      <w:r>
        <w:rPr>
          <w:sz w:val="28"/>
          <w:szCs w:val="28"/>
        </w:rPr>
        <w:t xml:space="preserve">данной рабочей учебной </w:t>
      </w:r>
      <w:proofErr w:type="gramStart"/>
      <w:r>
        <w:rPr>
          <w:sz w:val="28"/>
          <w:szCs w:val="28"/>
        </w:rPr>
        <w:t>п</w:t>
      </w:r>
      <w:r w:rsidRPr="00A849CD">
        <w:rPr>
          <w:sz w:val="28"/>
          <w:szCs w:val="28"/>
        </w:rPr>
        <w:t xml:space="preserve">рограмме </w:t>
      </w:r>
      <w:r>
        <w:rPr>
          <w:sz w:val="28"/>
          <w:szCs w:val="28"/>
        </w:rPr>
        <w:t>.</w:t>
      </w:r>
      <w:proofErr w:type="gramEnd"/>
      <w:r>
        <w:rPr>
          <w:sz w:val="28"/>
          <w:szCs w:val="28"/>
        </w:rPr>
        <w:t xml:space="preserve"> Также рекомендуем обратиться за информацией об источниках к электронному каталогу и УМК по дисциплине, находящимся в читальном зале Центральной библиотеки Финансового университета. Целесообразно также использовать сайт Департамента финансовых рынков и банков. Литература предварительно </w:t>
      </w:r>
      <w:r w:rsidRPr="00EC6C27">
        <w:rPr>
          <w:i/>
          <w:sz w:val="28"/>
          <w:szCs w:val="28"/>
        </w:rPr>
        <w:t>подбирается</w:t>
      </w:r>
      <w:r>
        <w:rPr>
          <w:sz w:val="28"/>
          <w:szCs w:val="28"/>
        </w:rPr>
        <w:t xml:space="preserve"> «начерно», затем, необходимо ее </w:t>
      </w:r>
      <w:r w:rsidRPr="00EC6C27">
        <w:rPr>
          <w:i/>
          <w:sz w:val="28"/>
          <w:szCs w:val="28"/>
        </w:rPr>
        <w:t>отобрать</w:t>
      </w:r>
      <w:r>
        <w:rPr>
          <w:sz w:val="28"/>
          <w:szCs w:val="28"/>
        </w:rPr>
        <w:t xml:space="preserve">, т.е. сузить круг источников, исходя из их актуальности, дискуссионности, наличия </w:t>
      </w:r>
      <w:r>
        <w:rPr>
          <w:sz w:val="28"/>
          <w:szCs w:val="28"/>
        </w:rPr>
        <w:lastRenderedPageBreak/>
        <w:t>фактографии и т.д. Этот процесс – творческий, подготовительный, и от его организации во многом зависит качество будущей письменной работы.</w:t>
      </w:r>
    </w:p>
    <w:p w:rsidR="00CE77C7" w:rsidRDefault="00CE77C7" w:rsidP="00CE77C7">
      <w:pPr>
        <w:ind w:firstLine="709"/>
        <w:jc w:val="both"/>
        <w:rPr>
          <w:sz w:val="28"/>
          <w:szCs w:val="28"/>
        </w:rPr>
      </w:pPr>
      <w:proofErr w:type="gramStart"/>
      <w:r>
        <w:rPr>
          <w:sz w:val="28"/>
          <w:szCs w:val="28"/>
        </w:rPr>
        <w:t>Контрольная  работа</w:t>
      </w:r>
      <w:proofErr w:type="gramEnd"/>
      <w:r>
        <w:rPr>
          <w:sz w:val="28"/>
          <w:szCs w:val="28"/>
        </w:rPr>
        <w:t xml:space="preserve"> как </w:t>
      </w:r>
      <w:r w:rsidRPr="00E10167">
        <w:rPr>
          <w:b/>
          <w:sz w:val="28"/>
          <w:szCs w:val="28"/>
        </w:rPr>
        <w:t>оригинальная</w:t>
      </w:r>
      <w:r>
        <w:rPr>
          <w:sz w:val="28"/>
          <w:szCs w:val="28"/>
        </w:rPr>
        <w:t xml:space="preserve"> работа должна включать  максимально полные ответы на вопросы плана, аргументированные собственные соображения или предположения обучающихся об описываемом предмете, явлении,  ситуации в конкретном коммерческом банке.</w:t>
      </w:r>
    </w:p>
    <w:p w:rsidR="00CE77C7" w:rsidRDefault="00CE77C7" w:rsidP="00CE77C7">
      <w:pPr>
        <w:ind w:firstLine="709"/>
        <w:jc w:val="both"/>
        <w:rPr>
          <w:sz w:val="28"/>
          <w:szCs w:val="28"/>
        </w:rPr>
      </w:pPr>
      <w:r>
        <w:rPr>
          <w:sz w:val="28"/>
          <w:szCs w:val="28"/>
        </w:rPr>
        <w:t xml:space="preserve">Следует обратить </w:t>
      </w:r>
      <w:proofErr w:type="gramStart"/>
      <w:r>
        <w:rPr>
          <w:sz w:val="28"/>
          <w:szCs w:val="28"/>
        </w:rPr>
        <w:t>внимание  на</w:t>
      </w:r>
      <w:proofErr w:type="gramEnd"/>
      <w:r>
        <w:rPr>
          <w:sz w:val="28"/>
          <w:szCs w:val="28"/>
        </w:rPr>
        <w:t xml:space="preserve"> </w:t>
      </w:r>
      <w:r w:rsidRPr="00E10167">
        <w:rPr>
          <w:b/>
          <w:sz w:val="28"/>
          <w:szCs w:val="28"/>
        </w:rPr>
        <w:t xml:space="preserve">правила оформления </w:t>
      </w:r>
      <w:r>
        <w:rPr>
          <w:b/>
          <w:sz w:val="28"/>
          <w:szCs w:val="28"/>
        </w:rPr>
        <w:t>контрольной работы</w:t>
      </w:r>
      <w:r>
        <w:rPr>
          <w:sz w:val="28"/>
          <w:szCs w:val="28"/>
        </w:rPr>
        <w:t>, а именно:</w:t>
      </w:r>
    </w:p>
    <w:p w:rsidR="00CE77C7" w:rsidRDefault="00CE77C7" w:rsidP="00CE77C7">
      <w:pPr>
        <w:numPr>
          <w:ilvl w:val="0"/>
          <w:numId w:val="22"/>
        </w:numPr>
        <w:jc w:val="both"/>
        <w:rPr>
          <w:sz w:val="28"/>
          <w:szCs w:val="28"/>
        </w:rPr>
      </w:pPr>
      <w:r>
        <w:rPr>
          <w:sz w:val="28"/>
          <w:szCs w:val="28"/>
        </w:rPr>
        <w:t>объем до 20 страниц;</w:t>
      </w:r>
    </w:p>
    <w:p w:rsidR="00CE77C7" w:rsidRDefault="00CE77C7" w:rsidP="00CE77C7">
      <w:pPr>
        <w:numPr>
          <w:ilvl w:val="0"/>
          <w:numId w:val="22"/>
        </w:numPr>
        <w:jc w:val="both"/>
        <w:rPr>
          <w:sz w:val="28"/>
          <w:szCs w:val="28"/>
        </w:rPr>
      </w:pPr>
      <w:r>
        <w:rPr>
          <w:sz w:val="28"/>
          <w:szCs w:val="28"/>
        </w:rPr>
        <w:t xml:space="preserve">шрифт – </w:t>
      </w:r>
      <w:r>
        <w:rPr>
          <w:sz w:val="28"/>
          <w:szCs w:val="28"/>
          <w:lang w:val="en-US"/>
        </w:rPr>
        <w:t>Times New Roman</w:t>
      </w:r>
      <w:r>
        <w:rPr>
          <w:sz w:val="28"/>
          <w:szCs w:val="28"/>
        </w:rPr>
        <w:t>, 14, через 1,5 интервала;</w:t>
      </w:r>
    </w:p>
    <w:p w:rsidR="00CE77C7" w:rsidRDefault="00CE77C7" w:rsidP="00CE77C7">
      <w:pPr>
        <w:numPr>
          <w:ilvl w:val="0"/>
          <w:numId w:val="22"/>
        </w:numPr>
        <w:jc w:val="both"/>
        <w:rPr>
          <w:sz w:val="28"/>
          <w:szCs w:val="28"/>
        </w:rPr>
      </w:pPr>
      <w:r>
        <w:rPr>
          <w:sz w:val="28"/>
          <w:szCs w:val="28"/>
        </w:rPr>
        <w:t xml:space="preserve">размер полей: левое – </w:t>
      </w:r>
      <w:smartTag w:uri="urn:schemas-microsoft-com:office:smarttags" w:element="metricconverter">
        <w:smartTagPr>
          <w:attr w:name="ProductID" w:val="3,0 см"/>
        </w:smartTagPr>
        <w:r>
          <w:rPr>
            <w:sz w:val="28"/>
            <w:szCs w:val="28"/>
          </w:rPr>
          <w:t>3,0 см</w:t>
        </w:r>
      </w:smartTag>
      <w:r>
        <w:rPr>
          <w:sz w:val="28"/>
          <w:szCs w:val="28"/>
        </w:rPr>
        <w:t xml:space="preserve">, правое – </w:t>
      </w:r>
      <w:smartTag w:uri="urn:schemas-microsoft-com:office:smarttags" w:element="metricconverter">
        <w:smartTagPr>
          <w:attr w:name="ProductID" w:val="1,5 см"/>
        </w:smartTagPr>
        <w:r>
          <w:rPr>
            <w:sz w:val="28"/>
            <w:szCs w:val="28"/>
          </w:rPr>
          <w:t>1,5 см</w:t>
        </w:r>
      </w:smartTag>
      <w:r>
        <w:rPr>
          <w:sz w:val="28"/>
          <w:szCs w:val="28"/>
        </w:rPr>
        <w:t xml:space="preserve">, верхнее и нижнее – по </w:t>
      </w:r>
      <w:smartTag w:uri="urn:schemas-microsoft-com:office:smarttags" w:element="metricconverter">
        <w:smartTagPr>
          <w:attr w:name="ProductID" w:val="2,0 см"/>
        </w:smartTagPr>
        <w:r>
          <w:rPr>
            <w:sz w:val="28"/>
            <w:szCs w:val="28"/>
          </w:rPr>
          <w:t>2,0 см</w:t>
        </w:r>
      </w:smartTag>
      <w:r>
        <w:rPr>
          <w:sz w:val="28"/>
          <w:szCs w:val="28"/>
        </w:rPr>
        <w:t>;</w:t>
      </w:r>
    </w:p>
    <w:p w:rsidR="00CE77C7" w:rsidRDefault="00CE77C7" w:rsidP="00CE77C7">
      <w:pPr>
        <w:numPr>
          <w:ilvl w:val="0"/>
          <w:numId w:val="22"/>
        </w:numPr>
        <w:jc w:val="both"/>
        <w:rPr>
          <w:sz w:val="28"/>
          <w:szCs w:val="28"/>
        </w:rPr>
      </w:pPr>
      <w:r>
        <w:rPr>
          <w:sz w:val="28"/>
          <w:szCs w:val="28"/>
        </w:rPr>
        <w:t>нумерация страниц – в центре верхнего поля;</w:t>
      </w:r>
    </w:p>
    <w:p w:rsidR="00CE77C7" w:rsidRDefault="00CE77C7" w:rsidP="00CE77C7">
      <w:pPr>
        <w:numPr>
          <w:ilvl w:val="0"/>
          <w:numId w:val="22"/>
        </w:numPr>
        <w:jc w:val="both"/>
        <w:rPr>
          <w:sz w:val="28"/>
          <w:szCs w:val="28"/>
        </w:rPr>
      </w:pPr>
      <w:r>
        <w:rPr>
          <w:sz w:val="28"/>
          <w:szCs w:val="28"/>
        </w:rPr>
        <w:t>контрольная  работа должна быть  подписана обучающимся самостоятельно, должна быть дата ее завершения.</w:t>
      </w:r>
    </w:p>
    <w:p w:rsidR="00CE77C7" w:rsidRDefault="00CE77C7" w:rsidP="00CE77C7">
      <w:pPr>
        <w:ind w:firstLine="709"/>
        <w:jc w:val="both"/>
        <w:rPr>
          <w:b/>
          <w:sz w:val="28"/>
          <w:szCs w:val="28"/>
        </w:rPr>
      </w:pPr>
      <w:r>
        <w:rPr>
          <w:sz w:val="28"/>
          <w:szCs w:val="28"/>
        </w:rPr>
        <w:t>Выполненная контрольная  работа  должна быть размещена на портале Финансового университета в личном кабинете  обучаемого. Сроки представления контрольной работы, установленные учебным планом, обязательны.</w:t>
      </w:r>
      <w:r>
        <w:rPr>
          <w:b/>
          <w:sz w:val="28"/>
          <w:szCs w:val="28"/>
        </w:rPr>
        <w:t xml:space="preserve"> </w:t>
      </w:r>
    </w:p>
    <w:p w:rsidR="00CE77C7" w:rsidRPr="00E007BE" w:rsidRDefault="00CE77C7" w:rsidP="00CE77C7">
      <w:pPr>
        <w:spacing w:before="160"/>
        <w:ind w:right="-5"/>
        <w:jc w:val="both"/>
        <w:rPr>
          <w:sz w:val="28"/>
          <w:szCs w:val="28"/>
        </w:rPr>
      </w:pPr>
      <w:r>
        <w:rPr>
          <w:sz w:val="28"/>
          <w:szCs w:val="28"/>
        </w:rPr>
        <w:t xml:space="preserve">      </w:t>
      </w:r>
      <w:r w:rsidRPr="00E007BE">
        <w:rPr>
          <w:sz w:val="28"/>
          <w:szCs w:val="28"/>
        </w:rPr>
        <w:t xml:space="preserve"> В методических указаниях </w:t>
      </w:r>
      <w:r>
        <w:rPr>
          <w:sz w:val="28"/>
          <w:szCs w:val="28"/>
        </w:rPr>
        <w:t xml:space="preserve">представлены сведения по изучению отдельных тем </w:t>
      </w:r>
      <w:r w:rsidRPr="00E007BE">
        <w:rPr>
          <w:sz w:val="28"/>
          <w:szCs w:val="28"/>
        </w:rPr>
        <w:t xml:space="preserve"> дисциплины «</w:t>
      </w:r>
      <w:r>
        <w:rPr>
          <w:sz w:val="28"/>
          <w:szCs w:val="28"/>
        </w:rPr>
        <w:t>Организация деятельности коммерческого банка</w:t>
      </w:r>
      <w:r w:rsidRPr="00E007BE">
        <w:rPr>
          <w:sz w:val="28"/>
          <w:szCs w:val="28"/>
        </w:rPr>
        <w:t>»</w:t>
      </w:r>
      <w:r>
        <w:rPr>
          <w:sz w:val="28"/>
          <w:szCs w:val="28"/>
        </w:rPr>
        <w:t>.</w:t>
      </w:r>
    </w:p>
    <w:p w:rsidR="00CE77C7" w:rsidRPr="00E007BE" w:rsidRDefault="00CE77C7" w:rsidP="00CE77C7">
      <w:pPr>
        <w:jc w:val="both"/>
        <w:rPr>
          <w:sz w:val="28"/>
          <w:szCs w:val="28"/>
        </w:rPr>
      </w:pPr>
      <w:r w:rsidRPr="003539F4">
        <w:rPr>
          <w:sz w:val="28"/>
          <w:szCs w:val="28"/>
        </w:rPr>
        <w:t>При изучении темы</w:t>
      </w:r>
      <w:r w:rsidRPr="003539F4">
        <w:rPr>
          <w:b/>
          <w:i/>
          <w:sz w:val="28"/>
          <w:szCs w:val="28"/>
        </w:rPr>
        <w:t xml:space="preserve">1  Организационно-правовые основы деятельности и функции  коммерческого банка </w:t>
      </w:r>
      <w:r w:rsidRPr="003539F4">
        <w:rPr>
          <w:sz w:val="28"/>
          <w:szCs w:val="28"/>
        </w:rPr>
        <w:t>рассматривается возникновение и эволюция развития коммерческих бан</w:t>
      </w:r>
      <w:r w:rsidRPr="003539F4">
        <w:rPr>
          <w:sz w:val="28"/>
          <w:szCs w:val="28"/>
        </w:rPr>
        <w:softHyphen/>
        <w:t>ков</w:t>
      </w:r>
      <w:r>
        <w:rPr>
          <w:sz w:val="28"/>
          <w:szCs w:val="28"/>
        </w:rPr>
        <w:t>.</w:t>
      </w:r>
      <w:r w:rsidR="0078576E">
        <w:rPr>
          <w:sz w:val="28"/>
          <w:szCs w:val="28"/>
        </w:rPr>
        <w:t xml:space="preserve"> </w:t>
      </w:r>
      <w:r w:rsidRPr="00E007BE">
        <w:rPr>
          <w:sz w:val="28"/>
          <w:szCs w:val="28"/>
        </w:rPr>
        <w:t xml:space="preserve">Организационная структура банка зависит от его величины, объема операций, клиентской базы, уровня специализации, разветвленности сети банка и др. Выделяют обычно три подхода к построению организационной структуры коммерческого банка: линейную, штабную и линейно-штабную. Различают традиционную структуру, базирующуюся на функциональном принципе; специализированную структуру, которая основана на специализации подразделений банка по группам клиентов, и матричную структуру. </w:t>
      </w:r>
    </w:p>
    <w:p w:rsidR="00CE77C7" w:rsidRPr="00FE1731" w:rsidRDefault="00CE77C7" w:rsidP="00CE77C7">
      <w:pPr>
        <w:jc w:val="both"/>
        <w:rPr>
          <w:spacing w:val="-4"/>
          <w:sz w:val="28"/>
          <w:szCs w:val="28"/>
        </w:rPr>
      </w:pPr>
      <w:r w:rsidRPr="003539F4">
        <w:rPr>
          <w:sz w:val="28"/>
          <w:szCs w:val="28"/>
        </w:rPr>
        <w:t xml:space="preserve">    При изучении темы </w:t>
      </w:r>
      <w:r w:rsidRPr="003539F4">
        <w:rPr>
          <w:i/>
          <w:sz w:val="28"/>
          <w:szCs w:val="28"/>
        </w:rPr>
        <w:t>2</w:t>
      </w:r>
      <w:r w:rsidRPr="003762D7">
        <w:rPr>
          <w:b/>
          <w:i/>
          <w:noProof/>
          <w:sz w:val="28"/>
          <w:szCs w:val="28"/>
        </w:rPr>
        <w:t>Собственные и заемные средства</w:t>
      </w:r>
      <w:r>
        <w:rPr>
          <w:noProof/>
          <w:sz w:val="28"/>
          <w:szCs w:val="28"/>
        </w:rPr>
        <w:t xml:space="preserve"> изучается структура ресурсов коммерческого банка, раскрывается ведущее значение собственного капитала банка для обеспечения его финансовой устойчивости. Расссматриваются основы международных подходов к оценке достаточности капитала и их регулирование на основе требований Базеля 3 и российской системы отчетности. </w:t>
      </w:r>
      <w:r>
        <w:rPr>
          <w:sz w:val="28"/>
          <w:szCs w:val="28"/>
        </w:rPr>
        <w:t xml:space="preserve">Необходимо </w:t>
      </w:r>
      <w:r w:rsidRPr="0067000C">
        <w:rPr>
          <w:sz w:val="28"/>
          <w:szCs w:val="28"/>
        </w:rPr>
        <w:t>привести определение величины капитала (собственных средств нетто) банка, раскрыть</w:t>
      </w:r>
      <w:r>
        <w:rPr>
          <w:sz w:val="28"/>
          <w:szCs w:val="28"/>
        </w:rPr>
        <w:t xml:space="preserve"> и</w:t>
      </w:r>
      <w:r w:rsidRPr="00604899">
        <w:rPr>
          <w:sz w:val="28"/>
          <w:szCs w:val="28"/>
        </w:rPr>
        <w:t>сточники формирования собственных средств банка</w:t>
      </w:r>
      <w:r>
        <w:rPr>
          <w:sz w:val="28"/>
          <w:szCs w:val="28"/>
        </w:rPr>
        <w:t>; изучить ф</w:t>
      </w:r>
      <w:r w:rsidRPr="00604899">
        <w:rPr>
          <w:sz w:val="28"/>
          <w:szCs w:val="28"/>
        </w:rPr>
        <w:t xml:space="preserve">ункции собственного капитала. </w:t>
      </w:r>
      <w:r>
        <w:rPr>
          <w:sz w:val="28"/>
          <w:szCs w:val="28"/>
        </w:rPr>
        <w:t>Показать роль о</w:t>
      </w:r>
      <w:r w:rsidRPr="00604899">
        <w:rPr>
          <w:sz w:val="28"/>
          <w:szCs w:val="28"/>
        </w:rPr>
        <w:t>сновно</w:t>
      </w:r>
      <w:r>
        <w:rPr>
          <w:sz w:val="28"/>
          <w:szCs w:val="28"/>
        </w:rPr>
        <w:t>го</w:t>
      </w:r>
      <w:r w:rsidRPr="00604899">
        <w:rPr>
          <w:sz w:val="28"/>
          <w:szCs w:val="28"/>
        </w:rPr>
        <w:t xml:space="preserve"> и дополнительн</w:t>
      </w:r>
      <w:r>
        <w:rPr>
          <w:sz w:val="28"/>
          <w:szCs w:val="28"/>
        </w:rPr>
        <w:t>ого</w:t>
      </w:r>
      <w:r w:rsidRPr="00604899">
        <w:rPr>
          <w:sz w:val="28"/>
          <w:szCs w:val="28"/>
        </w:rPr>
        <w:t xml:space="preserve"> капитал</w:t>
      </w:r>
      <w:r>
        <w:rPr>
          <w:sz w:val="28"/>
          <w:szCs w:val="28"/>
        </w:rPr>
        <w:t>а, а также в</w:t>
      </w:r>
      <w:r w:rsidRPr="00604899">
        <w:rPr>
          <w:sz w:val="28"/>
          <w:szCs w:val="28"/>
        </w:rPr>
        <w:t>нутренние и внешние источники прироста капитала банка.</w:t>
      </w:r>
      <w:r w:rsidR="0078576E">
        <w:rPr>
          <w:sz w:val="28"/>
          <w:szCs w:val="28"/>
        </w:rPr>
        <w:t xml:space="preserve"> </w:t>
      </w:r>
      <w:r w:rsidRPr="00FE1731">
        <w:rPr>
          <w:sz w:val="28"/>
          <w:szCs w:val="28"/>
        </w:rPr>
        <w:t xml:space="preserve">Следует изучить виды заемных средств </w:t>
      </w:r>
      <w:r>
        <w:rPr>
          <w:sz w:val="28"/>
          <w:szCs w:val="28"/>
        </w:rPr>
        <w:t>и</w:t>
      </w:r>
      <w:r w:rsidRPr="00FE1731">
        <w:rPr>
          <w:sz w:val="28"/>
          <w:szCs w:val="28"/>
        </w:rPr>
        <w:t xml:space="preserve"> структуру банковских депозитов</w:t>
      </w:r>
      <w:r>
        <w:rPr>
          <w:sz w:val="28"/>
          <w:szCs w:val="28"/>
        </w:rPr>
        <w:t>;</w:t>
      </w:r>
      <w:r w:rsidRPr="00FE1731">
        <w:rPr>
          <w:sz w:val="28"/>
          <w:szCs w:val="28"/>
        </w:rPr>
        <w:t xml:space="preserve"> рассмотреть виды </w:t>
      </w:r>
      <w:r w:rsidRPr="00FE1731">
        <w:rPr>
          <w:sz w:val="28"/>
          <w:szCs w:val="28"/>
        </w:rPr>
        <w:lastRenderedPageBreak/>
        <w:t xml:space="preserve">межбанковских кредитов, получаемых от других банков; </w:t>
      </w:r>
      <w:r>
        <w:rPr>
          <w:sz w:val="28"/>
          <w:szCs w:val="28"/>
        </w:rPr>
        <w:t xml:space="preserve">выпуска собственных ценных бумаг; </w:t>
      </w:r>
      <w:r w:rsidRPr="00FE1731">
        <w:rPr>
          <w:sz w:val="28"/>
          <w:szCs w:val="28"/>
        </w:rPr>
        <w:t>дать о</w:t>
      </w:r>
      <w:r w:rsidRPr="00FE1731">
        <w:rPr>
          <w:spacing w:val="-4"/>
          <w:sz w:val="28"/>
          <w:szCs w:val="28"/>
        </w:rPr>
        <w:t>пределение совокупной величины ресурсного потенциала. Необходимо изучить факторы, влияющие на размер привлеченных ресурсов; рассмотреть</w:t>
      </w:r>
      <w:r w:rsidR="0078576E">
        <w:rPr>
          <w:spacing w:val="-4"/>
          <w:sz w:val="28"/>
          <w:szCs w:val="28"/>
        </w:rPr>
        <w:t xml:space="preserve"> </w:t>
      </w:r>
      <w:r w:rsidRPr="00FE1731">
        <w:rPr>
          <w:spacing w:val="-4"/>
          <w:sz w:val="28"/>
          <w:szCs w:val="28"/>
        </w:rPr>
        <w:t>современные методы управления привлеченными ресурсами.</w:t>
      </w:r>
    </w:p>
    <w:p w:rsidR="00CE77C7" w:rsidRPr="00604899" w:rsidRDefault="00CE77C7" w:rsidP="00CE77C7">
      <w:pPr>
        <w:jc w:val="both"/>
        <w:rPr>
          <w:sz w:val="28"/>
          <w:szCs w:val="28"/>
        </w:rPr>
      </w:pPr>
      <w:r>
        <w:rPr>
          <w:sz w:val="28"/>
          <w:szCs w:val="28"/>
        </w:rPr>
        <w:t xml:space="preserve">     При изучении темы 3 </w:t>
      </w:r>
      <w:r w:rsidRPr="003762D7">
        <w:rPr>
          <w:b/>
          <w:i/>
          <w:sz w:val="28"/>
          <w:szCs w:val="28"/>
        </w:rPr>
        <w:t>Кредитные операции</w:t>
      </w:r>
      <w:r w:rsidR="0078576E">
        <w:rPr>
          <w:b/>
          <w:i/>
          <w:sz w:val="28"/>
          <w:szCs w:val="28"/>
        </w:rPr>
        <w:t xml:space="preserve"> </w:t>
      </w:r>
      <w:r w:rsidRPr="00FE1731">
        <w:rPr>
          <w:sz w:val="28"/>
          <w:szCs w:val="28"/>
        </w:rPr>
        <w:t xml:space="preserve">необходимо рассмотреть экономические основы организации </w:t>
      </w:r>
      <w:r w:rsidR="0078576E">
        <w:rPr>
          <w:sz w:val="28"/>
          <w:szCs w:val="28"/>
        </w:rPr>
        <w:t>кредитования</w:t>
      </w:r>
      <w:r w:rsidRPr="00FE1731">
        <w:rPr>
          <w:sz w:val="28"/>
          <w:szCs w:val="28"/>
        </w:rPr>
        <w:t>; основные элементы системы кредитования; виды участников и объектов  кредитования.</w:t>
      </w:r>
      <w:r w:rsidR="0078576E">
        <w:rPr>
          <w:sz w:val="28"/>
          <w:szCs w:val="28"/>
        </w:rPr>
        <w:t xml:space="preserve"> </w:t>
      </w:r>
      <w:r w:rsidRPr="00560192">
        <w:rPr>
          <w:color w:val="000000" w:themeColor="text1"/>
          <w:sz w:val="28"/>
          <w:szCs w:val="28"/>
        </w:rPr>
        <w:t>Следует также изучить механизм</w:t>
      </w:r>
      <w:r w:rsidR="0078576E">
        <w:rPr>
          <w:color w:val="000000" w:themeColor="text1"/>
          <w:sz w:val="28"/>
          <w:szCs w:val="28"/>
        </w:rPr>
        <w:t xml:space="preserve"> </w:t>
      </w:r>
      <w:r w:rsidRPr="00560192">
        <w:rPr>
          <w:color w:val="0000FF"/>
          <w:sz w:val="28"/>
          <w:szCs w:val="28"/>
        </w:rPr>
        <w:t>о</w:t>
      </w:r>
      <w:r w:rsidRPr="00560192">
        <w:rPr>
          <w:sz w:val="28"/>
          <w:szCs w:val="28"/>
        </w:rPr>
        <w:t>беспечения возвратности кредитов</w:t>
      </w:r>
      <w:r w:rsidR="0078576E">
        <w:rPr>
          <w:sz w:val="28"/>
          <w:szCs w:val="28"/>
        </w:rPr>
        <w:t xml:space="preserve"> </w:t>
      </w:r>
      <w:r w:rsidRPr="00560192">
        <w:rPr>
          <w:spacing w:val="20"/>
          <w:sz w:val="28"/>
          <w:szCs w:val="28"/>
        </w:rPr>
        <w:t>и управление кредитным портфелем</w:t>
      </w:r>
      <w:r>
        <w:rPr>
          <w:spacing w:val="20"/>
          <w:sz w:val="28"/>
          <w:szCs w:val="28"/>
        </w:rPr>
        <w:t xml:space="preserve">; </w:t>
      </w:r>
      <w:r w:rsidRPr="00031D74">
        <w:rPr>
          <w:spacing w:val="20"/>
          <w:sz w:val="28"/>
          <w:szCs w:val="28"/>
        </w:rPr>
        <w:t>к</w:t>
      </w:r>
      <w:r w:rsidRPr="00031D74">
        <w:rPr>
          <w:sz w:val="28"/>
          <w:szCs w:val="28"/>
        </w:rPr>
        <w:t>лассификацию форм и способов обеспечения возвратности отдельных кредитов; привести характеристику залогового механизма: правовую основу понятие и основания возникновения залога; предметов залога</w:t>
      </w:r>
      <w:r w:rsidRPr="00604899">
        <w:rPr>
          <w:sz w:val="28"/>
          <w:szCs w:val="28"/>
        </w:rPr>
        <w:t xml:space="preserve"> и их классификаци</w:t>
      </w:r>
      <w:r>
        <w:rPr>
          <w:sz w:val="28"/>
          <w:szCs w:val="28"/>
        </w:rPr>
        <w:t>ю</w:t>
      </w:r>
      <w:r w:rsidRPr="00604899">
        <w:rPr>
          <w:sz w:val="28"/>
          <w:szCs w:val="28"/>
        </w:rPr>
        <w:t>; оценки стоимости предметов залога; разновидност</w:t>
      </w:r>
      <w:r>
        <w:rPr>
          <w:sz w:val="28"/>
          <w:szCs w:val="28"/>
        </w:rPr>
        <w:t>ей</w:t>
      </w:r>
      <w:r w:rsidRPr="00604899">
        <w:rPr>
          <w:sz w:val="28"/>
          <w:szCs w:val="28"/>
        </w:rPr>
        <w:t xml:space="preserve"> владения предметом залога и прав пользования им; метод</w:t>
      </w:r>
      <w:r>
        <w:rPr>
          <w:sz w:val="28"/>
          <w:szCs w:val="28"/>
        </w:rPr>
        <w:t>ов</w:t>
      </w:r>
      <w:r w:rsidRPr="00604899">
        <w:rPr>
          <w:sz w:val="28"/>
          <w:szCs w:val="28"/>
        </w:rPr>
        <w:t xml:space="preserve"> контроля банка за состоянием заложенного имущества; способ</w:t>
      </w:r>
      <w:r>
        <w:rPr>
          <w:sz w:val="28"/>
          <w:szCs w:val="28"/>
        </w:rPr>
        <w:t>ов</w:t>
      </w:r>
      <w:r w:rsidRPr="00604899">
        <w:rPr>
          <w:sz w:val="28"/>
          <w:szCs w:val="28"/>
        </w:rPr>
        <w:t xml:space="preserve"> обращения взыскания на заложенное имущество; порядок реализации заложенного имущества. </w:t>
      </w:r>
      <w:r>
        <w:rPr>
          <w:sz w:val="28"/>
          <w:szCs w:val="28"/>
        </w:rPr>
        <w:t>Необходимо знать т</w:t>
      </w:r>
      <w:r w:rsidRPr="00604899">
        <w:rPr>
          <w:sz w:val="28"/>
          <w:szCs w:val="28"/>
        </w:rPr>
        <w:t>ребования к форме и содержанию договора о залоге</w:t>
      </w:r>
      <w:r>
        <w:rPr>
          <w:sz w:val="28"/>
          <w:szCs w:val="28"/>
        </w:rPr>
        <w:t>; о</w:t>
      </w:r>
      <w:r w:rsidRPr="00604899">
        <w:rPr>
          <w:sz w:val="28"/>
          <w:szCs w:val="28"/>
        </w:rPr>
        <w:t>собенности использования отдельных видов залога</w:t>
      </w:r>
      <w:r>
        <w:rPr>
          <w:sz w:val="28"/>
          <w:szCs w:val="28"/>
        </w:rPr>
        <w:t>; т</w:t>
      </w:r>
      <w:r w:rsidRPr="00604899">
        <w:rPr>
          <w:sz w:val="28"/>
          <w:szCs w:val="28"/>
        </w:rPr>
        <w:t>ребования Банка России к документарному оформлению заложенного имущества</w:t>
      </w:r>
      <w:r>
        <w:rPr>
          <w:sz w:val="28"/>
          <w:szCs w:val="28"/>
        </w:rPr>
        <w:t>; у</w:t>
      </w:r>
      <w:r w:rsidRPr="00604899">
        <w:rPr>
          <w:sz w:val="28"/>
          <w:szCs w:val="28"/>
        </w:rPr>
        <w:t xml:space="preserve">словия развития ипотеки в России. </w:t>
      </w:r>
    </w:p>
    <w:p w:rsidR="00CE77C7" w:rsidRPr="00587377" w:rsidRDefault="00CE77C7" w:rsidP="00CE77C7">
      <w:pPr>
        <w:jc w:val="both"/>
        <w:rPr>
          <w:sz w:val="28"/>
          <w:szCs w:val="28"/>
        </w:rPr>
      </w:pPr>
      <w:r w:rsidRPr="00846E99">
        <w:rPr>
          <w:sz w:val="28"/>
          <w:szCs w:val="28"/>
        </w:rPr>
        <w:t xml:space="preserve">       При изучении</w:t>
      </w:r>
      <w:r w:rsidR="0078576E">
        <w:rPr>
          <w:sz w:val="28"/>
          <w:szCs w:val="28"/>
        </w:rPr>
        <w:t xml:space="preserve"> </w:t>
      </w:r>
      <w:r>
        <w:rPr>
          <w:sz w:val="28"/>
          <w:szCs w:val="28"/>
        </w:rPr>
        <w:t xml:space="preserve">темы 4  </w:t>
      </w:r>
      <w:r w:rsidRPr="003762D7">
        <w:rPr>
          <w:b/>
          <w:i/>
          <w:sz w:val="28"/>
          <w:szCs w:val="28"/>
        </w:rPr>
        <w:t>Операции с ценными бумагами</w:t>
      </w:r>
      <w:r>
        <w:rPr>
          <w:sz w:val="28"/>
          <w:szCs w:val="28"/>
        </w:rPr>
        <w:t xml:space="preserve"> необходимо знать фундаментальные понятия рынка ценных бумаг; инструменты долгового и долевого рынка ценных бумаг ; привести характеристику ценных бумаг как финансового инструмента. Необходимо рассмотреть в</w:t>
      </w:r>
      <w:r w:rsidRPr="00587377">
        <w:rPr>
          <w:sz w:val="28"/>
          <w:szCs w:val="28"/>
        </w:rPr>
        <w:t>иды операций коммерческих банков с ценными бумагами</w:t>
      </w:r>
      <w:r>
        <w:rPr>
          <w:sz w:val="28"/>
          <w:szCs w:val="28"/>
        </w:rPr>
        <w:t>; раскрыть особенности э</w:t>
      </w:r>
      <w:r w:rsidRPr="00587377">
        <w:rPr>
          <w:sz w:val="28"/>
          <w:szCs w:val="28"/>
        </w:rPr>
        <w:t>мисси</w:t>
      </w:r>
      <w:r>
        <w:rPr>
          <w:sz w:val="28"/>
          <w:szCs w:val="28"/>
        </w:rPr>
        <w:t>и</w:t>
      </w:r>
      <w:r w:rsidRPr="00587377">
        <w:rPr>
          <w:sz w:val="28"/>
          <w:szCs w:val="28"/>
        </w:rPr>
        <w:t xml:space="preserve"> собственных ценных бумаг (акций, долгосрочны</w:t>
      </w:r>
      <w:r w:rsidRPr="00587377">
        <w:rPr>
          <w:sz w:val="28"/>
          <w:szCs w:val="28"/>
          <w:lang w:val="en-US"/>
        </w:rPr>
        <w:t>x</w:t>
      </w:r>
      <w:r w:rsidRPr="00587377">
        <w:rPr>
          <w:sz w:val="28"/>
          <w:szCs w:val="28"/>
        </w:rPr>
        <w:t xml:space="preserve"> долговых обязательств).</w:t>
      </w:r>
      <w:r>
        <w:rPr>
          <w:sz w:val="28"/>
          <w:szCs w:val="28"/>
        </w:rPr>
        <w:t xml:space="preserve">       Следует показать в</w:t>
      </w:r>
      <w:r w:rsidRPr="00587377">
        <w:rPr>
          <w:sz w:val="28"/>
          <w:szCs w:val="28"/>
        </w:rPr>
        <w:t>иды деятельности коммерческого банка на рынке ценных бумаг в качестве посредника, инвестиционного консультанта, инвестиционной компании, финансового брокера</w:t>
      </w:r>
      <w:r>
        <w:rPr>
          <w:sz w:val="28"/>
          <w:szCs w:val="28"/>
        </w:rPr>
        <w:t>; показать и</w:t>
      </w:r>
      <w:r w:rsidRPr="00587377">
        <w:rPr>
          <w:sz w:val="28"/>
          <w:szCs w:val="28"/>
        </w:rPr>
        <w:t>нвестиционн</w:t>
      </w:r>
      <w:r>
        <w:rPr>
          <w:sz w:val="28"/>
          <w:szCs w:val="28"/>
        </w:rPr>
        <w:t>ую</w:t>
      </w:r>
      <w:r w:rsidRPr="00587377">
        <w:rPr>
          <w:sz w:val="28"/>
          <w:szCs w:val="28"/>
        </w:rPr>
        <w:t xml:space="preserve"> политик</w:t>
      </w:r>
      <w:r>
        <w:rPr>
          <w:sz w:val="28"/>
          <w:szCs w:val="28"/>
        </w:rPr>
        <w:t>у</w:t>
      </w:r>
      <w:r w:rsidRPr="00587377">
        <w:rPr>
          <w:sz w:val="28"/>
          <w:szCs w:val="28"/>
        </w:rPr>
        <w:t>: ее цели и методы проведения</w:t>
      </w:r>
      <w:r>
        <w:rPr>
          <w:sz w:val="28"/>
          <w:szCs w:val="28"/>
        </w:rPr>
        <w:t>; в</w:t>
      </w:r>
      <w:r w:rsidRPr="00587377">
        <w:rPr>
          <w:sz w:val="28"/>
          <w:szCs w:val="28"/>
        </w:rPr>
        <w:t>иды инвестиционных рисков и методы их минимизации</w:t>
      </w:r>
      <w:r>
        <w:rPr>
          <w:sz w:val="28"/>
          <w:szCs w:val="28"/>
        </w:rPr>
        <w:t>; порядок уп</w:t>
      </w:r>
      <w:r w:rsidRPr="00587377">
        <w:rPr>
          <w:sz w:val="28"/>
          <w:szCs w:val="28"/>
        </w:rPr>
        <w:t>равлени</w:t>
      </w:r>
      <w:r>
        <w:rPr>
          <w:sz w:val="28"/>
          <w:szCs w:val="28"/>
        </w:rPr>
        <w:t>я</w:t>
      </w:r>
      <w:r w:rsidRPr="00587377">
        <w:rPr>
          <w:sz w:val="28"/>
          <w:szCs w:val="28"/>
        </w:rPr>
        <w:t xml:space="preserve"> инвестиционным портфелем.</w:t>
      </w:r>
    </w:p>
    <w:p w:rsidR="00CE77C7" w:rsidRDefault="00CE77C7" w:rsidP="00CE77C7">
      <w:pPr>
        <w:jc w:val="both"/>
        <w:rPr>
          <w:sz w:val="28"/>
          <w:szCs w:val="28"/>
        </w:rPr>
      </w:pPr>
      <w:r>
        <w:rPr>
          <w:sz w:val="28"/>
          <w:szCs w:val="28"/>
        </w:rPr>
        <w:t xml:space="preserve">        При изучении темы 5 </w:t>
      </w:r>
      <w:r w:rsidRPr="00096ED4">
        <w:rPr>
          <w:b/>
          <w:i/>
          <w:sz w:val="28"/>
          <w:szCs w:val="28"/>
        </w:rPr>
        <w:t>Расчетно-кассовое обслуживание банком юридических и физических лиц</w:t>
      </w:r>
      <w:r w:rsidR="0078576E">
        <w:rPr>
          <w:b/>
          <w:i/>
          <w:sz w:val="28"/>
          <w:szCs w:val="28"/>
        </w:rPr>
        <w:t xml:space="preserve"> </w:t>
      </w:r>
      <w:r w:rsidRPr="00E0710F">
        <w:rPr>
          <w:sz w:val="28"/>
          <w:szCs w:val="28"/>
        </w:rPr>
        <w:t>необходимо знать основания и условия осуществления кассовых операций и безналичных расчетов</w:t>
      </w:r>
      <w:r>
        <w:rPr>
          <w:sz w:val="28"/>
          <w:szCs w:val="28"/>
        </w:rPr>
        <w:t>; о</w:t>
      </w:r>
      <w:r w:rsidRPr="00E0710F">
        <w:rPr>
          <w:sz w:val="28"/>
          <w:szCs w:val="28"/>
        </w:rPr>
        <w:t>бщие правила и процедуры осуществления расчетно-кассового обслуживания</w:t>
      </w:r>
      <w:r>
        <w:rPr>
          <w:sz w:val="28"/>
          <w:szCs w:val="28"/>
        </w:rPr>
        <w:t>; изучить систему д</w:t>
      </w:r>
      <w:r w:rsidRPr="00E0710F">
        <w:rPr>
          <w:sz w:val="28"/>
          <w:szCs w:val="28"/>
        </w:rPr>
        <w:t>оговорн</w:t>
      </w:r>
      <w:r>
        <w:rPr>
          <w:sz w:val="28"/>
          <w:szCs w:val="28"/>
        </w:rPr>
        <w:t>ых</w:t>
      </w:r>
      <w:r w:rsidRPr="00E0710F">
        <w:rPr>
          <w:sz w:val="28"/>
          <w:szCs w:val="28"/>
        </w:rPr>
        <w:t xml:space="preserve"> отношений банков с клиентами в процессе проведения расчетов. </w:t>
      </w:r>
      <w:r>
        <w:rPr>
          <w:sz w:val="28"/>
          <w:szCs w:val="28"/>
        </w:rPr>
        <w:t>Следует рассмотреть р</w:t>
      </w:r>
      <w:r w:rsidRPr="00E0710F">
        <w:rPr>
          <w:sz w:val="28"/>
          <w:szCs w:val="28"/>
        </w:rPr>
        <w:t>асчетный (текущий) счет и порядок его функционирования</w:t>
      </w:r>
      <w:r>
        <w:rPr>
          <w:sz w:val="28"/>
          <w:szCs w:val="28"/>
        </w:rPr>
        <w:t>; порядок о</w:t>
      </w:r>
      <w:r w:rsidRPr="00E0710F">
        <w:rPr>
          <w:sz w:val="28"/>
          <w:szCs w:val="28"/>
        </w:rPr>
        <w:t>рганизаци</w:t>
      </w:r>
      <w:r>
        <w:rPr>
          <w:sz w:val="28"/>
          <w:szCs w:val="28"/>
        </w:rPr>
        <w:t>и</w:t>
      </w:r>
      <w:r w:rsidRPr="00E0710F">
        <w:rPr>
          <w:sz w:val="28"/>
          <w:szCs w:val="28"/>
        </w:rPr>
        <w:t xml:space="preserve"> документооборота</w:t>
      </w:r>
      <w:r>
        <w:rPr>
          <w:sz w:val="28"/>
          <w:szCs w:val="28"/>
        </w:rPr>
        <w:t>; р</w:t>
      </w:r>
      <w:r w:rsidRPr="00E0710F">
        <w:rPr>
          <w:sz w:val="28"/>
          <w:szCs w:val="28"/>
        </w:rPr>
        <w:t>асчетно-кассовые документы, порядок их заполнения, представления, отзыва и возврата.</w:t>
      </w:r>
      <w:r w:rsidR="0078576E">
        <w:rPr>
          <w:sz w:val="28"/>
          <w:szCs w:val="28"/>
        </w:rPr>
        <w:t xml:space="preserve"> </w:t>
      </w:r>
      <w:r>
        <w:rPr>
          <w:sz w:val="28"/>
          <w:szCs w:val="28"/>
        </w:rPr>
        <w:t>Необходимо изучить ф</w:t>
      </w:r>
      <w:r w:rsidRPr="00E0710F">
        <w:rPr>
          <w:sz w:val="28"/>
          <w:szCs w:val="28"/>
        </w:rPr>
        <w:t>ормы и инструменты безналичных расчетов</w:t>
      </w:r>
      <w:r>
        <w:rPr>
          <w:sz w:val="28"/>
          <w:szCs w:val="28"/>
        </w:rPr>
        <w:t>; с</w:t>
      </w:r>
      <w:r w:rsidRPr="00E0710F">
        <w:rPr>
          <w:sz w:val="28"/>
          <w:szCs w:val="28"/>
        </w:rPr>
        <w:t>остав, структур</w:t>
      </w:r>
      <w:r>
        <w:rPr>
          <w:sz w:val="28"/>
          <w:szCs w:val="28"/>
        </w:rPr>
        <w:t>у</w:t>
      </w:r>
      <w:r w:rsidRPr="00E0710F">
        <w:rPr>
          <w:sz w:val="28"/>
          <w:szCs w:val="28"/>
        </w:rPr>
        <w:t xml:space="preserve"> форм и способов безналичных расчетов в реальном и личном секторах экономики</w:t>
      </w:r>
      <w:r>
        <w:rPr>
          <w:sz w:val="28"/>
          <w:szCs w:val="28"/>
        </w:rPr>
        <w:t>: платежными поручениями;</w:t>
      </w:r>
      <w:r w:rsidRPr="00E0710F">
        <w:rPr>
          <w:sz w:val="28"/>
          <w:szCs w:val="28"/>
        </w:rPr>
        <w:t xml:space="preserve"> расчет</w:t>
      </w:r>
      <w:r>
        <w:rPr>
          <w:sz w:val="28"/>
          <w:szCs w:val="28"/>
        </w:rPr>
        <w:t>ами</w:t>
      </w:r>
      <w:r w:rsidRPr="00E0710F">
        <w:rPr>
          <w:sz w:val="28"/>
          <w:szCs w:val="28"/>
        </w:rPr>
        <w:t xml:space="preserve"> платежными требованиями</w:t>
      </w:r>
      <w:r>
        <w:rPr>
          <w:sz w:val="28"/>
          <w:szCs w:val="28"/>
        </w:rPr>
        <w:t>; р</w:t>
      </w:r>
      <w:r w:rsidRPr="00E0710F">
        <w:rPr>
          <w:sz w:val="28"/>
          <w:szCs w:val="28"/>
        </w:rPr>
        <w:t>асчет</w:t>
      </w:r>
      <w:r>
        <w:rPr>
          <w:sz w:val="28"/>
          <w:szCs w:val="28"/>
        </w:rPr>
        <w:t>ами</w:t>
      </w:r>
      <w:r w:rsidR="0078576E">
        <w:rPr>
          <w:sz w:val="28"/>
          <w:szCs w:val="28"/>
        </w:rPr>
        <w:t xml:space="preserve"> </w:t>
      </w:r>
      <w:r>
        <w:rPr>
          <w:sz w:val="28"/>
          <w:szCs w:val="28"/>
        </w:rPr>
        <w:t xml:space="preserve">аккредитивами, </w:t>
      </w:r>
      <w:r w:rsidRPr="00E0710F">
        <w:rPr>
          <w:sz w:val="28"/>
          <w:szCs w:val="28"/>
        </w:rPr>
        <w:t>по инкассо</w:t>
      </w:r>
      <w:r>
        <w:rPr>
          <w:sz w:val="28"/>
          <w:szCs w:val="28"/>
        </w:rPr>
        <w:t>, а также посредст</w:t>
      </w:r>
      <w:r w:rsidRPr="00E0710F">
        <w:rPr>
          <w:sz w:val="28"/>
          <w:szCs w:val="28"/>
        </w:rPr>
        <w:t>вом чеков, векселей и особенност</w:t>
      </w:r>
      <w:r>
        <w:rPr>
          <w:sz w:val="28"/>
          <w:szCs w:val="28"/>
        </w:rPr>
        <w:t>ей</w:t>
      </w:r>
      <w:r w:rsidRPr="00E0710F">
        <w:rPr>
          <w:sz w:val="28"/>
          <w:szCs w:val="28"/>
        </w:rPr>
        <w:t xml:space="preserve"> их применения в России. </w:t>
      </w:r>
    </w:p>
    <w:p w:rsidR="00CE77C7" w:rsidRDefault="00CE77C7" w:rsidP="00CE77C7">
      <w:pPr>
        <w:jc w:val="both"/>
        <w:rPr>
          <w:sz w:val="28"/>
          <w:szCs w:val="28"/>
        </w:rPr>
      </w:pPr>
      <w:r>
        <w:rPr>
          <w:sz w:val="28"/>
          <w:szCs w:val="28"/>
        </w:rPr>
        <w:lastRenderedPageBreak/>
        <w:t xml:space="preserve">        При изучении темы 6 </w:t>
      </w:r>
      <w:r w:rsidRPr="003762D7">
        <w:rPr>
          <w:b/>
          <w:i/>
          <w:sz w:val="28"/>
          <w:szCs w:val="28"/>
        </w:rPr>
        <w:t>Валютные операции</w:t>
      </w:r>
      <w:r w:rsidR="0078576E">
        <w:rPr>
          <w:b/>
          <w:i/>
          <w:sz w:val="28"/>
          <w:szCs w:val="28"/>
        </w:rPr>
        <w:t xml:space="preserve"> </w:t>
      </w:r>
      <w:r w:rsidRPr="00E77430">
        <w:rPr>
          <w:sz w:val="28"/>
          <w:szCs w:val="28"/>
        </w:rPr>
        <w:t>необходимо рассмотреть регулирование деятельности банков на валютном рынке; виды лицензий на проведение валютных операций, как происходит установление  котировки валют, методы котировки. Необходимо рассмотреть понятие валютной позиции ; виды открытых валютных позиций и ограничения по ним; особенности лимитирования валютных позиций.</w:t>
      </w:r>
      <w:r w:rsidR="0078576E">
        <w:rPr>
          <w:sz w:val="28"/>
          <w:szCs w:val="28"/>
        </w:rPr>
        <w:t xml:space="preserve"> </w:t>
      </w:r>
      <w:r w:rsidRPr="00E77430">
        <w:rPr>
          <w:sz w:val="28"/>
          <w:szCs w:val="28"/>
        </w:rPr>
        <w:t>Необходимо показать операции спот, порядок проведения; особенности срочных сделок: форвардных, сделок с опционом; операции своп; классификацию операций, своп с валютой и процентными ставками одновременно; сделку своп как депозитное соглашение банков. Необходимо показать арбитражные сделки; особенность валютного арбитража; конверсионного арбитража; процентного арбитража. Необходимо отразить страхование валютных рисков; гарантийные операции; хеджирование, валютные оговорки, а также рассмотреть методы прогнозирования валютных курсов.</w:t>
      </w:r>
    </w:p>
    <w:p w:rsidR="00CE77C7" w:rsidRDefault="00CE77C7" w:rsidP="00CE77C7">
      <w:pPr>
        <w:pStyle w:val="a5"/>
        <w:spacing w:before="120"/>
        <w:ind w:left="0" w:firstLine="980"/>
        <w:jc w:val="both"/>
        <w:rPr>
          <w:sz w:val="28"/>
          <w:szCs w:val="28"/>
        </w:rPr>
      </w:pPr>
      <w:r>
        <w:rPr>
          <w:sz w:val="28"/>
          <w:szCs w:val="28"/>
        </w:rPr>
        <w:t xml:space="preserve">При изучении темы 7 </w:t>
      </w:r>
      <w:r w:rsidRPr="003762D7">
        <w:rPr>
          <w:b/>
          <w:i/>
          <w:sz w:val="28"/>
          <w:szCs w:val="28"/>
        </w:rPr>
        <w:t>Финансовые услуги</w:t>
      </w:r>
      <w:r w:rsidR="0078576E">
        <w:rPr>
          <w:b/>
          <w:i/>
          <w:sz w:val="28"/>
          <w:szCs w:val="28"/>
        </w:rPr>
        <w:t xml:space="preserve"> </w:t>
      </w:r>
      <w:r w:rsidRPr="00E77430">
        <w:rPr>
          <w:sz w:val="28"/>
          <w:szCs w:val="28"/>
        </w:rPr>
        <w:t xml:space="preserve">необходимо рассмотреть </w:t>
      </w:r>
      <w:r>
        <w:rPr>
          <w:sz w:val="28"/>
          <w:szCs w:val="28"/>
        </w:rPr>
        <w:t xml:space="preserve">их </w:t>
      </w:r>
      <w:r w:rsidRPr="00E77430">
        <w:rPr>
          <w:sz w:val="28"/>
          <w:szCs w:val="28"/>
        </w:rPr>
        <w:t>виды</w:t>
      </w:r>
      <w:r>
        <w:rPr>
          <w:sz w:val="28"/>
          <w:szCs w:val="28"/>
        </w:rPr>
        <w:t>. Следует изучить л</w:t>
      </w:r>
      <w:r w:rsidRPr="00E77430">
        <w:rPr>
          <w:sz w:val="28"/>
          <w:szCs w:val="28"/>
        </w:rPr>
        <w:t>изинговые сделки и их характеристик</w:t>
      </w:r>
      <w:r>
        <w:rPr>
          <w:sz w:val="28"/>
          <w:szCs w:val="28"/>
        </w:rPr>
        <w:t>у; привести п</w:t>
      </w:r>
      <w:r w:rsidRPr="00E77430">
        <w:rPr>
          <w:sz w:val="28"/>
          <w:szCs w:val="28"/>
        </w:rPr>
        <w:t>равовые основы лизинговых операций</w:t>
      </w:r>
      <w:r>
        <w:rPr>
          <w:sz w:val="28"/>
          <w:szCs w:val="28"/>
        </w:rPr>
        <w:t>; показать в</w:t>
      </w:r>
      <w:r w:rsidRPr="00E77430">
        <w:rPr>
          <w:sz w:val="28"/>
          <w:szCs w:val="28"/>
        </w:rPr>
        <w:t xml:space="preserve">иды лизинга. </w:t>
      </w:r>
      <w:r>
        <w:rPr>
          <w:sz w:val="28"/>
          <w:szCs w:val="28"/>
        </w:rPr>
        <w:t>Необходимо рассмотреть п</w:t>
      </w:r>
      <w:r w:rsidRPr="00E77430">
        <w:rPr>
          <w:sz w:val="28"/>
          <w:szCs w:val="28"/>
        </w:rPr>
        <w:t>орядок оформления лизинговых соглашений</w:t>
      </w:r>
      <w:r>
        <w:rPr>
          <w:sz w:val="28"/>
          <w:szCs w:val="28"/>
        </w:rPr>
        <w:t>; дать х</w:t>
      </w:r>
      <w:r w:rsidRPr="00E77430">
        <w:rPr>
          <w:sz w:val="28"/>
          <w:szCs w:val="28"/>
        </w:rPr>
        <w:t>арактеристик</w:t>
      </w:r>
      <w:r>
        <w:rPr>
          <w:sz w:val="28"/>
          <w:szCs w:val="28"/>
        </w:rPr>
        <w:t>у</w:t>
      </w:r>
      <w:r w:rsidRPr="00E77430">
        <w:rPr>
          <w:sz w:val="28"/>
          <w:szCs w:val="28"/>
        </w:rPr>
        <w:t xml:space="preserve"> и содержание документов, используемых при заключении контрактов.</w:t>
      </w:r>
      <w:r>
        <w:rPr>
          <w:sz w:val="28"/>
          <w:szCs w:val="28"/>
        </w:rPr>
        <w:t xml:space="preserve"> Следует раскрыть особенности ф</w:t>
      </w:r>
      <w:r w:rsidRPr="00E77430">
        <w:rPr>
          <w:sz w:val="28"/>
          <w:szCs w:val="28"/>
        </w:rPr>
        <w:t>акторинговы</w:t>
      </w:r>
      <w:r>
        <w:rPr>
          <w:sz w:val="28"/>
          <w:szCs w:val="28"/>
        </w:rPr>
        <w:t>х</w:t>
      </w:r>
      <w:r w:rsidRPr="00E77430">
        <w:rPr>
          <w:sz w:val="28"/>
          <w:szCs w:val="28"/>
        </w:rPr>
        <w:t xml:space="preserve">  и </w:t>
      </w:r>
      <w:proofErr w:type="spellStart"/>
      <w:r w:rsidRPr="00E77430">
        <w:rPr>
          <w:sz w:val="28"/>
          <w:szCs w:val="28"/>
        </w:rPr>
        <w:t>фо</w:t>
      </w:r>
      <w:r>
        <w:rPr>
          <w:sz w:val="28"/>
          <w:szCs w:val="28"/>
        </w:rPr>
        <w:t>рф</w:t>
      </w:r>
      <w:r w:rsidRPr="00E77430">
        <w:rPr>
          <w:sz w:val="28"/>
          <w:szCs w:val="28"/>
        </w:rPr>
        <w:t>ейтинговы</w:t>
      </w:r>
      <w:r>
        <w:rPr>
          <w:sz w:val="28"/>
          <w:szCs w:val="28"/>
        </w:rPr>
        <w:t>х</w:t>
      </w:r>
      <w:proofErr w:type="spellEnd"/>
      <w:r w:rsidRPr="00E77430">
        <w:rPr>
          <w:sz w:val="28"/>
          <w:szCs w:val="28"/>
        </w:rPr>
        <w:t xml:space="preserve"> операци</w:t>
      </w:r>
      <w:r>
        <w:rPr>
          <w:sz w:val="28"/>
          <w:szCs w:val="28"/>
        </w:rPr>
        <w:t>й; раскрыть за</w:t>
      </w:r>
      <w:r w:rsidRPr="00E77430">
        <w:rPr>
          <w:sz w:val="28"/>
          <w:szCs w:val="28"/>
        </w:rPr>
        <w:t>конодательные основы факторинговых операций</w:t>
      </w:r>
      <w:r>
        <w:rPr>
          <w:sz w:val="28"/>
          <w:szCs w:val="28"/>
        </w:rPr>
        <w:t>; показать в</w:t>
      </w:r>
      <w:r w:rsidRPr="00E77430">
        <w:rPr>
          <w:sz w:val="28"/>
          <w:szCs w:val="28"/>
        </w:rPr>
        <w:t>иды факторинга</w:t>
      </w:r>
      <w:r>
        <w:rPr>
          <w:sz w:val="28"/>
          <w:szCs w:val="28"/>
        </w:rPr>
        <w:t>; с</w:t>
      </w:r>
      <w:r w:rsidRPr="00E77430">
        <w:rPr>
          <w:sz w:val="28"/>
          <w:szCs w:val="28"/>
        </w:rPr>
        <w:t>труктур</w:t>
      </w:r>
      <w:r>
        <w:rPr>
          <w:sz w:val="28"/>
          <w:szCs w:val="28"/>
        </w:rPr>
        <w:t>у</w:t>
      </w:r>
      <w:r w:rsidRPr="00E77430">
        <w:rPr>
          <w:sz w:val="28"/>
          <w:szCs w:val="28"/>
        </w:rPr>
        <w:t xml:space="preserve"> и условия факторингового договора</w:t>
      </w:r>
      <w:r>
        <w:rPr>
          <w:sz w:val="28"/>
          <w:szCs w:val="28"/>
        </w:rPr>
        <w:t>; показать р</w:t>
      </w:r>
      <w:r w:rsidRPr="00E77430">
        <w:rPr>
          <w:sz w:val="28"/>
          <w:szCs w:val="28"/>
        </w:rPr>
        <w:t>иски при совершении факторинговых операций.</w:t>
      </w:r>
      <w:r>
        <w:rPr>
          <w:sz w:val="28"/>
          <w:szCs w:val="28"/>
        </w:rPr>
        <w:t xml:space="preserve"> Необходимо рассмотреть понятие ф</w:t>
      </w:r>
      <w:r w:rsidRPr="00E77430">
        <w:rPr>
          <w:sz w:val="28"/>
          <w:szCs w:val="28"/>
        </w:rPr>
        <w:t>о</w:t>
      </w:r>
      <w:r>
        <w:rPr>
          <w:sz w:val="28"/>
          <w:szCs w:val="28"/>
        </w:rPr>
        <w:t>рф</w:t>
      </w:r>
      <w:r w:rsidRPr="00E77430">
        <w:rPr>
          <w:sz w:val="28"/>
          <w:szCs w:val="28"/>
        </w:rPr>
        <w:t>ейтинг</w:t>
      </w:r>
      <w:r>
        <w:rPr>
          <w:sz w:val="28"/>
          <w:szCs w:val="28"/>
        </w:rPr>
        <w:t>а и трастовых операций</w:t>
      </w:r>
      <w:r w:rsidRPr="00E77430">
        <w:rPr>
          <w:sz w:val="28"/>
          <w:szCs w:val="28"/>
        </w:rPr>
        <w:t>.</w:t>
      </w:r>
    </w:p>
    <w:p w:rsidR="00CE77C7" w:rsidRPr="002925A8" w:rsidRDefault="00CE77C7" w:rsidP="00CE77C7">
      <w:pPr>
        <w:jc w:val="both"/>
        <w:rPr>
          <w:sz w:val="28"/>
          <w:szCs w:val="28"/>
        </w:rPr>
      </w:pPr>
      <w:r>
        <w:rPr>
          <w:sz w:val="28"/>
          <w:szCs w:val="28"/>
        </w:rPr>
        <w:t xml:space="preserve">         При изучении темы 8   </w:t>
      </w:r>
      <w:r w:rsidRPr="00BE2E09">
        <w:rPr>
          <w:b/>
          <w:i/>
          <w:sz w:val="28"/>
          <w:szCs w:val="28"/>
        </w:rPr>
        <w:t>Ликвидность коммерческого банка</w:t>
      </w:r>
      <w:r w:rsidR="0078576E">
        <w:rPr>
          <w:b/>
          <w:i/>
          <w:sz w:val="28"/>
          <w:szCs w:val="28"/>
        </w:rPr>
        <w:t xml:space="preserve"> </w:t>
      </w:r>
      <w:r w:rsidRPr="00096ED4">
        <w:rPr>
          <w:sz w:val="28"/>
          <w:szCs w:val="28"/>
        </w:rPr>
        <w:t>необходимо</w:t>
      </w:r>
      <w:r w:rsidR="0078576E">
        <w:rPr>
          <w:sz w:val="28"/>
          <w:szCs w:val="28"/>
        </w:rPr>
        <w:t xml:space="preserve"> </w:t>
      </w:r>
      <w:r w:rsidRPr="00096ED4">
        <w:rPr>
          <w:sz w:val="28"/>
          <w:szCs w:val="28"/>
        </w:rPr>
        <w:t>рассмотреть</w:t>
      </w:r>
      <w:r w:rsidRPr="005A399E">
        <w:rPr>
          <w:sz w:val="28"/>
          <w:szCs w:val="28"/>
        </w:rPr>
        <w:t xml:space="preserve"> понятие ликвидности коммерческого банка как его качественного и динамического состояния</w:t>
      </w:r>
      <w:r>
        <w:rPr>
          <w:sz w:val="28"/>
          <w:szCs w:val="28"/>
        </w:rPr>
        <w:t>,</w:t>
      </w:r>
      <w:r w:rsidR="0078576E">
        <w:rPr>
          <w:sz w:val="28"/>
          <w:szCs w:val="28"/>
        </w:rPr>
        <w:t xml:space="preserve"> </w:t>
      </w:r>
      <w:r>
        <w:rPr>
          <w:sz w:val="28"/>
          <w:szCs w:val="28"/>
        </w:rPr>
        <w:t>по</w:t>
      </w:r>
      <w:r w:rsidRPr="002925A8">
        <w:rPr>
          <w:sz w:val="28"/>
          <w:szCs w:val="28"/>
        </w:rPr>
        <w:t>нятие и факторы ликвидности банка</w:t>
      </w:r>
      <w:r>
        <w:rPr>
          <w:sz w:val="28"/>
          <w:szCs w:val="28"/>
        </w:rPr>
        <w:t xml:space="preserve">; систему </w:t>
      </w:r>
      <w:r w:rsidRPr="002925A8">
        <w:rPr>
          <w:sz w:val="28"/>
          <w:szCs w:val="28"/>
        </w:rPr>
        <w:t>управления ликвидностью банка</w:t>
      </w:r>
      <w:r>
        <w:rPr>
          <w:sz w:val="28"/>
          <w:szCs w:val="28"/>
        </w:rPr>
        <w:t>; э</w:t>
      </w:r>
      <w:r w:rsidRPr="002925A8">
        <w:rPr>
          <w:sz w:val="28"/>
          <w:szCs w:val="28"/>
        </w:rPr>
        <w:t>кономические нормативы ликвидности</w:t>
      </w:r>
      <w:r>
        <w:rPr>
          <w:sz w:val="28"/>
          <w:szCs w:val="28"/>
        </w:rPr>
        <w:t>; р</w:t>
      </w:r>
      <w:r w:rsidRPr="002925A8">
        <w:rPr>
          <w:sz w:val="28"/>
          <w:szCs w:val="28"/>
        </w:rPr>
        <w:t>иск ликвидности: понятие, оценка и способы регулирования</w:t>
      </w:r>
    </w:p>
    <w:p w:rsidR="00CE77C7" w:rsidRPr="005A399E" w:rsidRDefault="00CE77C7" w:rsidP="00CE77C7">
      <w:pPr>
        <w:jc w:val="both"/>
        <w:rPr>
          <w:sz w:val="28"/>
          <w:szCs w:val="28"/>
        </w:rPr>
      </w:pPr>
      <w:r w:rsidRPr="005A399E">
        <w:rPr>
          <w:sz w:val="28"/>
          <w:szCs w:val="28"/>
        </w:rPr>
        <w:t xml:space="preserve">Необходимо рассмотреть понятие риска несбалансированной ликвидности как риска недостаточной и излишней ликвидности; дать характеристику системы показателей, используемых в России для оценки ликвидности банков. </w:t>
      </w:r>
    </w:p>
    <w:p w:rsidR="00CE77C7" w:rsidRPr="001229BD" w:rsidRDefault="00CE77C7" w:rsidP="00CE77C7">
      <w:pPr>
        <w:ind w:firstLine="708"/>
        <w:jc w:val="both"/>
        <w:rPr>
          <w:sz w:val="28"/>
          <w:szCs w:val="28"/>
        </w:rPr>
      </w:pPr>
      <w:r w:rsidRPr="005A399E">
        <w:rPr>
          <w:sz w:val="28"/>
          <w:szCs w:val="28"/>
        </w:rPr>
        <w:t xml:space="preserve">При изучении темы </w:t>
      </w:r>
      <w:r>
        <w:rPr>
          <w:sz w:val="28"/>
          <w:szCs w:val="28"/>
        </w:rPr>
        <w:t xml:space="preserve">9  </w:t>
      </w:r>
      <w:r w:rsidRPr="003762D7">
        <w:rPr>
          <w:b/>
          <w:i/>
          <w:sz w:val="28"/>
          <w:szCs w:val="28"/>
        </w:rPr>
        <w:t>Финансовые результаты деятельности</w:t>
      </w:r>
      <w:r w:rsidRPr="00B11C96">
        <w:rPr>
          <w:b/>
          <w:i/>
          <w:sz w:val="28"/>
          <w:szCs w:val="28"/>
        </w:rPr>
        <w:t xml:space="preserve"> коммерческого банка</w:t>
      </w:r>
      <w:r w:rsidR="0078576E">
        <w:rPr>
          <w:b/>
          <w:i/>
          <w:sz w:val="28"/>
          <w:szCs w:val="28"/>
        </w:rPr>
        <w:t xml:space="preserve"> </w:t>
      </w:r>
      <w:r>
        <w:rPr>
          <w:sz w:val="28"/>
          <w:szCs w:val="28"/>
        </w:rPr>
        <w:t>важно рассмотреть к</w:t>
      </w:r>
      <w:r w:rsidRPr="001229BD">
        <w:rPr>
          <w:sz w:val="28"/>
          <w:szCs w:val="28"/>
        </w:rPr>
        <w:t>ритерии финансовой устойчивости банка</w:t>
      </w:r>
      <w:r>
        <w:rPr>
          <w:sz w:val="28"/>
          <w:szCs w:val="28"/>
        </w:rPr>
        <w:t xml:space="preserve"> на основе оценки экономического положения банка и его у</w:t>
      </w:r>
      <w:r w:rsidRPr="001229BD">
        <w:rPr>
          <w:sz w:val="28"/>
          <w:szCs w:val="28"/>
        </w:rPr>
        <w:t>стойчивост</w:t>
      </w:r>
      <w:r>
        <w:rPr>
          <w:sz w:val="28"/>
          <w:szCs w:val="28"/>
        </w:rPr>
        <w:t>и</w:t>
      </w:r>
      <w:r w:rsidRPr="001229BD">
        <w:rPr>
          <w:sz w:val="28"/>
          <w:szCs w:val="28"/>
        </w:rPr>
        <w:t xml:space="preserve"> в период финансового кризиса.</w:t>
      </w:r>
      <w:r>
        <w:rPr>
          <w:sz w:val="28"/>
          <w:szCs w:val="28"/>
        </w:rPr>
        <w:t xml:space="preserve"> Следует рассмотреть систему</w:t>
      </w:r>
      <w:r w:rsidRPr="001229BD">
        <w:rPr>
          <w:sz w:val="28"/>
          <w:szCs w:val="28"/>
        </w:rPr>
        <w:t xml:space="preserve"> коэффициентов, используемых для оценки активов, пассивов и уровня прибыли банка на базе публикуемой отчетности</w:t>
      </w:r>
      <w:r>
        <w:rPr>
          <w:sz w:val="28"/>
          <w:szCs w:val="28"/>
        </w:rPr>
        <w:t>; в</w:t>
      </w:r>
      <w:r w:rsidRPr="001229BD">
        <w:rPr>
          <w:sz w:val="28"/>
          <w:szCs w:val="28"/>
        </w:rPr>
        <w:t xml:space="preserve">озможность использования для оценки деятельности  российских банков принципиальных подходов американской рейтинговой системы </w:t>
      </w:r>
      <w:r w:rsidRPr="001229BD">
        <w:rPr>
          <w:sz w:val="28"/>
          <w:szCs w:val="28"/>
          <w:lang w:val="en-US"/>
        </w:rPr>
        <w:t>CAMELS</w:t>
      </w:r>
      <w:r>
        <w:rPr>
          <w:sz w:val="28"/>
          <w:szCs w:val="28"/>
        </w:rPr>
        <w:t xml:space="preserve"> и разработанной на ее основе методики оценки деятельности коммерческого банка мегарегулятором-Банком России</w:t>
      </w:r>
      <w:r w:rsidRPr="001229BD">
        <w:rPr>
          <w:sz w:val="28"/>
          <w:szCs w:val="28"/>
        </w:rPr>
        <w:t xml:space="preserve">. </w:t>
      </w:r>
      <w:r>
        <w:rPr>
          <w:sz w:val="28"/>
          <w:szCs w:val="28"/>
        </w:rPr>
        <w:t xml:space="preserve">Следует  рассмотреть  виды доходов и </w:t>
      </w:r>
      <w:r w:rsidRPr="001229BD">
        <w:rPr>
          <w:sz w:val="28"/>
          <w:szCs w:val="28"/>
        </w:rPr>
        <w:t xml:space="preserve">расходов </w:t>
      </w:r>
      <w:r w:rsidRPr="001229BD">
        <w:rPr>
          <w:sz w:val="28"/>
          <w:szCs w:val="28"/>
        </w:rPr>
        <w:lastRenderedPageBreak/>
        <w:t xml:space="preserve">коммерческого банка. Необходимо показать источники доходов коммерческого банка и расходы, связанные с отдельными элементами банковского бизнеса; формы  доходов и расходов коммерческого банка.  </w:t>
      </w:r>
    </w:p>
    <w:p w:rsidR="00CE77C7" w:rsidRDefault="00CE77C7" w:rsidP="00CE77C7">
      <w:pPr>
        <w:pStyle w:val="a3"/>
        <w:widowControl w:val="0"/>
        <w:spacing w:line="240" w:lineRule="auto"/>
        <w:ind w:left="357" w:right="567"/>
        <w:jc w:val="center"/>
        <w:rPr>
          <w:b/>
          <w:color w:val="000000"/>
          <w:spacing w:val="-2"/>
          <w:sz w:val="28"/>
          <w:szCs w:val="28"/>
        </w:rPr>
      </w:pPr>
    </w:p>
    <w:p w:rsidR="0078576E" w:rsidRDefault="0078576E" w:rsidP="00CE77C7">
      <w:pPr>
        <w:pStyle w:val="a3"/>
        <w:widowControl w:val="0"/>
        <w:spacing w:line="240" w:lineRule="auto"/>
        <w:ind w:left="357" w:right="567"/>
        <w:jc w:val="center"/>
        <w:rPr>
          <w:b/>
          <w:color w:val="000000"/>
          <w:spacing w:val="-2"/>
          <w:sz w:val="28"/>
          <w:szCs w:val="28"/>
        </w:rPr>
      </w:pPr>
    </w:p>
    <w:p w:rsidR="00CE77C7" w:rsidRPr="008B7188" w:rsidRDefault="00CE77C7" w:rsidP="00CE77C7">
      <w:pPr>
        <w:jc w:val="center"/>
        <w:outlineLvl w:val="0"/>
        <w:rPr>
          <w:rFonts w:eastAsia="MS Mincho"/>
          <w:sz w:val="28"/>
          <w:szCs w:val="28"/>
        </w:rPr>
      </w:pPr>
      <w:bookmarkStart w:id="40" w:name="_Toc511925812"/>
      <w:bookmarkStart w:id="41" w:name="_Toc519523370"/>
      <w:bookmarkStart w:id="42" w:name="_Toc11013549"/>
      <w:r w:rsidRPr="008B7188">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0"/>
      <w:bookmarkEnd w:id="41"/>
      <w:bookmarkEnd w:id="42"/>
    </w:p>
    <w:p w:rsidR="00CE77C7" w:rsidRPr="008B7188" w:rsidRDefault="00CE77C7" w:rsidP="00CE77C7">
      <w:pPr>
        <w:keepNext/>
        <w:widowControl w:val="0"/>
        <w:autoSpaceDE w:val="0"/>
        <w:autoSpaceDN w:val="0"/>
        <w:adjustRightInd w:val="0"/>
        <w:jc w:val="both"/>
        <w:outlineLvl w:val="0"/>
        <w:rPr>
          <w:rFonts w:eastAsia="Calibri"/>
          <w:b/>
          <w:bCs/>
          <w:kern w:val="32"/>
          <w:sz w:val="28"/>
          <w:szCs w:val="28"/>
        </w:rPr>
      </w:pPr>
      <w:bookmarkStart w:id="43" w:name="_Toc531614950"/>
      <w:bookmarkStart w:id="44" w:name="_Toc531686467"/>
      <w:bookmarkStart w:id="45" w:name="_Toc10243175"/>
      <w:bookmarkStart w:id="46" w:name="_Toc11013550"/>
      <w:r w:rsidRPr="008B7188">
        <w:rPr>
          <w:rFonts w:eastAsia="Calibri"/>
          <w:b/>
          <w:bCs/>
          <w:kern w:val="32"/>
          <w:sz w:val="28"/>
          <w:szCs w:val="28"/>
        </w:rPr>
        <w:t>11. 1. Комплект лицензионного программного обеспечения:</w:t>
      </w:r>
      <w:bookmarkEnd w:id="43"/>
      <w:bookmarkEnd w:id="44"/>
      <w:bookmarkEnd w:id="45"/>
      <w:bookmarkEnd w:id="46"/>
    </w:p>
    <w:p w:rsidR="00CE77C7" w:rsidRPr="00F54DDF" w:rsidRDefault="00CE77C7" w:rsidP="00CE77C7">
      <w:pPr>
        <w:keepNext/>
        <w:widowControl w:val="0"/>
        <w:autoSpaceDE w:val="0"/>
        <w:autoSpaceDN w:val="0"/>
        <w:adjustRightInd w:val="0"/>
        <w:jc w:val="both"/>
        <w:outlineLvl w:val="0"/>
        <w:rPr>
          <w:rFonts w:eastAsia="Calibri"/>
          <w:bCs/>
          <w:kern w:val="32"/>
          <w:sz w:val="28"/>
          <w:szCs w:val="28"/>
        </w:rPr>
      </w:pPr>
      <w:bookmarkStart w:id="47" w:name="_Toc531614951"/>
      <w:bookmarkStart w:id="48" w:name="_Toc531686468"/>
      <w:bookmarkStart w:id="49" w:name="_Toc10243176"/>
      <w:bookmarkStart w:id="50" w:name="_Toc11013551"/>
      <w:r w:rsidRPr="00F54DDF">
        <w:rPr>
          <w:rFonts w:eastAsia="Calibri"/>
          <w:bCs/>
          <w:kern w:val="32"/>
          <w:sz w:val="28"/>
          <w:szCs w:val="28"/>
        </w:rPr>
        <w:t xml:space="preserve">1. </w:t>
      </w:r>
      <w:r w:rsidRPr="008B7188">
        <w:rPr>
          <w:rFonts w:eastAsia="Calibri"/>
          <w:bCs/>
          <w:kern w:val="32"/>
          <w:sz w:val="28"/>
          <w:szCs w:val="28"/>
          <w:lang w:val="en-US"/>
        </w:rPr>
        <w:t>Windows</w:t>
      </w:r>
      <w:r w:rsidRPr="00F54DDF">
        <w:rPr>
          <w:rFonts w:eastAsia="Calibri"/>
          <w:bCs/>
          <w:kern w:val="32"/>
          <w:sz w:val="28"/>
          <w:szCs w:val="28"/>
        </w:rPr>
        <w:t xml:space="preserve">, </w:t>
      </w:r>
      <w:proofErr w:type="spellStart"/>
      <w:r w:rsidRPr="008B7188">
        <w:rPr>
          <w:rFonts w:eastAsia="Calibri"/>
          <w:bCs/>
          <w:kern w:val="32"/>
          <w:sz w:val="28"/>
          <w:szCs w:val="28"/>
          <w:lang w:val="en-US"/>
        </w:rPr>
        <w:t>MicrosoftOffice</w:t>
      </w:r>
      <w:proofErr w:type="spellEnd"/>
      <w:r w:rsidRPr="00F54DDF">
        <w:rPr>
          <w:rFonts w:eastAsia="Calibri"/>
          <w:bCs/>
          <w:kern w:val="32"/>
          <w:sz w:val="28"/>
          <w:szCs w:val="28"/>
        </w:rPr>
        <w:t>.</w:t>
      </w:r>
      <w:bookmarkEnd w:id="47"/>
      <w:bookmarkEnd w:id="48"/>
      <w:bookmarkEnd w:id="49"/>
      <w:bookmarkEnd w:id="50"/>
    </w:p>
    <w:p w:rsidR="00CE77C7" w:rsidRPr="00F54DDF" w:rsidRDefault="00CE77C7" w:rsidP="00CE77C7">
      <w:pPr>
        <w:keepNext/>
        <w:widowControl w:val="0"/>
        <w:autoSpaceDE w:val="0"/>
        <w:autoSpaceDN w:val="0"/>
        <w:adjustRightInd w:val="0"/>
        <w:jc w:val="both"/>
        <w:outlineLvl w:val="0"/>
        <w:rPr>
          <w:rFonts w:eastAsia="Calibri"/>
          <w:bCs/>
          <w:kern w:val="32"/>
          <w:sz w:val="28"/>
          <w:szCs w:val="28"/>
        </w:rPr>
      </w:pPr>
      <w:bookmarkStart w:id="51" w:name="_Toc531614952"/>
      <w:bookmarkStart w:id="52" w:name="_Toc531686469"/>
      <w:bookmarkStart w:id="53" w:name="_Toc10243177"/>
      <w:bookmarkStart w:id="54" w:name="_Toc11013552"/>
      <w:r w:rsidRPr="00F54DDF">
        <w:rPr>
          <w:rFonts w:eastAsia="Calibri"/>
          <w:bCs/>
          <w:kern w:val="32"/>
          <w:sz w:val="28"/>
          <w:szCs w:val="28"/>
        </w:rPr>
        <w:t xml:space="preserve">2. </w:t>
      </w:r>
      <w:r w:rsidRPr="008B7188">
        <w:rPr>
          <w:rFonts w:eastAsia="Calibri"/>
          <w:bCs/>
          <w:kern w:val="32"/>
          <w:sz w:val="28"/>
          <w:szCs w:val="28"/>
        </w:rPr>
        <w:t>Антивирус</w:t>
      </w:r>
      <w:proofErr w:type="spellStart"/>
      <w:r w:rsidRPr="008B7188">
        <w:rPr>
          <w:rFonts w:eastAsia="Calibri"/>
          <w:bCs/>
          <w:kern w:val="32"/>
          <w:sz w:val="28"/>
          <w:szCs w:val="28"/>
          <w:lang w:val="en-US"/>
        </w:rPr>
        <w:t>ESETEndpointSecurity</w:t>
      </w:r>
      <w:bookmarkStart w:id="55" w:name="_Toc10243178"/>
      <w:bookmarkStart w:id="56" w:name="_Toc11013554"/>
      <w:bookmarkEnd w:id="51"/>
      <w:bookmarkEnd w:id="52"/>
      <w:bookmarkEnd w:id="53"/>
      <w:bookmarkEnd w:id="54"/>
      <w:r w:rsidRPr="008B7188">
        <w:rPr>
          <w:rFonts w:eastAsia="Calibri"/>
          <w:bCs/>
          <w:kern w:val="32"/>
          <w:sz w:val="28"/>
          <w:szCs w:val="28"/>
        </w:rPr>
        <w:t>идр</w:t>
      </w:r>
      <w:proofErr w:type="spellEnd"/>
      <w:r w:rsidRPr="00F54DDF">
        <w:rPr>
          <w:rFonts w:eastAsia="Calibri"/>
          <w:bCs/>
          <w:kern w:val="32"/>
          <w:sz w:val="28"/>
          <w:szCs w:val="28"/>
        </w:rPr>
        <w:t>.</w:t>
      </w:r>
      <w:bookmarkEnd w:id="55"/>
      <w:bookmarkEnd w:id="56"/>
    </w:p>
    <w:p w:rsidR="00CE77C7" w:rsidRPr="008B7188" w:rsidRDefault="00CE77C7" w:rsidP="00CE77C7">
      <w:pPr>
        <w:keepNext/>
        <w:widowControl w:val="0"/>
        <w:autoSpaceDE w:val="0"/>
        <w:autoSpaceDN w:val="0"/>
        <w:adjustRightInd w:val="0"/>
        <w:jc w:val="both"/>
        <w:outlineLvl w:val="0"/>
        <w:rPr>
          <w:rFonts w:eastAsia="Calibri"/>
          <w:bCs/>
          <w:kern w:val="32"/>
          <w:sz w:val="28"/>
          <w:szCs w:val="28"/>
        </w:rPr>
      </w:pPr>
      <w:bookmarkStart w:id="57" w:name="_Toc531614953"/>
      <w:bookmarkStart w:id="58" w:name="_Toc531686470"/>
      <w:bookmarkStart w:id="59" w:name="_Toc10243179"/>
      <w:bookmarkStart w:id="60" w:name="_Toc11013555"/>
      <w:r w:rsidRPr="008B7188">
        <w:rPr>
          <w:rFonts w:eastAsia="Calibri"/>
          <w:b/>
          <w:bCs/>
          <w:kern w:val="32"/>
          <w:sz w:val="28"/>
          <w:szCs w:val="28"/>
        </w:rPr>
        <w:t>11.2. Современные профессиональные базы данных и информационные справочные системы</w:t>
      </w:r>
      <w:bookmarkEnd w:id="57"/>
      <w:bookmarkEnd w:id="58"/>
      <w:bookmarkEnd w:id="59"/>
      <w:bookmarkEnd w:id="60"/>
    </w:p>
    <w:p w:rsidR="00CE77C7" w:rsidRPr="008B7188" w:rsidRDefault="00CE77C7" w:rsidP="00CE77C7">
      <w:pPr>
        <w:widowControl w:val="0"/>
        <w:shd w:val="clear" w:color="auto" w:fill="FFFFFF"/>
        <w:tabs>
          <w:tab w:val="left" w:pos="442"/>
        </w:tabs>
        <w:autoSpaceDE w:val="0"/>
        <w:autoSpaceDN w:val="0"/>
        <w:adjustRightInd w:val="0"/>
        <w:jc w:val="both"/>
        <w:rPr>
          <w:rFonts w:eastAsia="Calibri"/>
          <w:bCs/>
          <w:sz w:val="28"/>
          <w:szCs w:val="28"/>
        </w:rPr>
      </w:pPr>
      <w:r w:rsidRPr="008B7188">
        <w:rPr>
          <w:rFonts w:eastAsia="Calibri"/>
          <w:bCs/>
          <w:sz w:val="28"/>
          <w:szCs w:val="28"/>
        </w:rPr>
        <w:t>Например,</w:t>
      </w:r>
    </w:p>
    <w:p w:rsidR="00CE77C7" w:rsidRPr="008B7188" w:rsidRDefault="00CE77C7" w:rsidP="00CE77C7">
      <w:pPr>
        <w:widowControl w:val="0"/>
        <w:shd w:val="clear" w:color="auto" w:fill="FFFFFF"/>
        <w:tabs>
          <w:tab w:val="left" w:pos="442"/>
        </w:tabs>
        <w:autoSpaceDE w:val="0"/>
        <w:autoSpaceDN w:val="0"/>
        <w:adjustRightInd w:val="0"/>
        <w:jc w:val="both"/>
        <w:rPr>
          <w:rFonts w:eastAsia="Calibri"/>
          <w:bCs/>
          <w:sz w:val="28"/>
          <w:szCs w:val="28"/>
        </w:rPr>
      </w:pPr>
      <w:r w:rsidRPr="008B7188">
        <w:rPr>
          <w:rFonts w:eastAsia="Calibri"/>
          <w:bCs/>
          <w:sz w:val="28"/>
          <w:szCs w:val="28"/>
        </w:rPr>
        <w:t>1. Информационно-правовая система «Гарант»</w:t>
      </w:r>
    </w:p>
    <w:p w:rsidR="00CE77C7" w:rsidRPr="008B7188" w:rsidRDefault="00CE77C7" w:rsidP="00CE77C7">
      <w:pPr>
        <w:widowControl w:val="0"/>
        <w:shd w:val="clear" w:color="auto" w:fill="FFFFFF"/>
        <w:tabs>
          <w:tab w:val="left" w:pos="442"/>
        </w:tabs>
        <w:autoSpaceDE w:val="0"/>
        <w:autoSpaceDN w:val="0"/>
        <w:adjustRightInd w:val="0"/>
        <w:jc w:val="both"/>
        <w:rPr>
          <w:rFonts w:eastAsia="Calibri"/>
          <w:bCs/>
          <w:sz w:val="28"/>
          <w:szCs w:val="28"/>
        </w:rPr>
      </w:pPr>
      <w:r w:rsidRPr="008B7188">
        <w:rPr>
          <w:rFonts w:eastAsia="Calibri"/>
          <w:bCs/>
          <w:sz w:val="28"/>
          <w:szCs w:val="28"/>
        </w:rPr>
        <w:t>2. Информационно-правовая система «Консультант Плюс»</w:t>
      </w:r>
    </w:p>
    <w:p w:rsidR="00CE77C7" w:rsidRPr="008B7188" w:rsidRDefault="00CE77C7" w:rsidP="00CE77C7">
      <w:pPr>
        <w:widowControl w:val="0"/>
        <w:shd w:val="clear" w:color="auto" w:fill="FFFFFF"/>
        <w:tabs>
          <w:tab w:val="left" w:pos="442"/>
        </w:tabs>
        <w:autoSpaceDE w:val="0"/>
        <w:autoSpaceDN w:val="0"/>
        <w:adjustRightInd w:val="0"/>
        <w:jc w:val="both"/>
        <w:rPr>
          <w:rFonts w:eastAsia="Calibri"/>
          <w:bCs/>
          <w:sz w:val="28"/>
          <w:szCs w:val="28"/>
        </w:rPr>
      </w:pPr>
      <w:r w:rsidRPr="008B7188">
        <w:rPr>
          <w:rFonts w:eastAsia="Calibri"/>
          <w:bCs/>
          <w:sz w:val="28"/>
          <w:szCs w:val="28"/>
        </w:rPr>
        <w:t xml:space="preserve">3. Электронная энциклопедия: </w:t>
      </w:r>
      <w:hyperlink r:id="rId14" w:history="1">
        <w:r w:rsidRPr="008B7188">
          <w:rPr>
            <w:rFonts w:eastAsia="Calibri"/>
            <w:bCs/>
            <w:sz w:val="28"/>
            <w:szCs w:val="28"/>
            <w:u w:val="single"/>
            <w:lang w:val="en-US"/>
          </w:rPr>
          <w:t>http</w:t>
        </w:r>
        <w:r w:rsidRPr="008B7188">
          <w:rPr>
            <w:rFonts w:eastAsia="Calibri"/>
            <w:bCs/>
            <w:sz w:val="28"/>
            <w:szCs w:val="28"/>
            <w:u w:val="single"/>
          </w:rPr>
          <w:t>://</w:t>
        </w:r>
        <w:proofErr w:type="spellStart"/>
        <w:r w:rsidRPr="008B7188">
          <w:rPr>
            <w:rFonts w:eastAsia="Calibri"/>
            <w:bCs/>
            <w:sz w:val="28"/>
            <w:szCs w:val="28"/>
            <w:u w:val="single"/>
            <w:lang w:val="en-US"/>
          </w:rPr>
          <w:t>ru</w:t>
        </w:r>
        <w:proofErr w:type="spellEnd"/>
        <w:r w:rsidRPr="008B7188">
          <w:rPr>
            <w:rFonts w:eastAsia="Calibri"/>
            <w:bCs/>
            <w:sz w:val="28"/>
            <w:szCs w:val="28"/>
            <w:u w:val="single"/>
          </w:rPr>
          <w:t>.</w:t>
        </w:r>
        <w:proofErr w:type="spellStart"/>
        <w:r w:rsidRPr="008B7188">
          <w:rPr>
            <w:rFonts w:eastAsia="Calibri"/>
            <w:bCs/>
            <w:sz w:val="28"/>
            <w:szCs w:val="28"/>
            <w:u w:val="single"/>
            <w:lang w:val="en-US"/>
          </w:rPr>
          <w:t>wikipedia</w:t>
        </w:r>
        <w:proofErr w:type="spellEnd"/>
        <w:r w:rsidRPr="008B7188">
          <w:rPr>
            <w:rFonts w:eastAsia="Calibri"/>
            <w:bCs/>
            <w:sz w:val="28"/>
            <w:szCs w:val="28"/>
            <w:u w:val="single"/>
          </w:rPr>
          <w:t>.</w:t>
        </w:r>
        <w:r w:rsidRPr="008B7188">
          <w:rPr>
            <w:rFonts w:eastAsia="Calibri"/>
            <w:bCs/>
            <w:sz w:val="28"/>
            <w:szCs w:val="28"/>
            <w:u w:val="single"/>
            <w:lang w:val="en-US"/>
          </w:rPr>
          <w:t>org</w:t>
        </w:r>
        <w:r w:rsidRPr="008B7188">
          <w:rPr>
            <w:rFonts w:eastAsia="Calibri"/>
            <w:bCs/>
            <w:sz w:val="28"/>
            <w:szCs w:val="28"/>
            <w:u w:val="single"/>
          </w:rPr>
          <w:t>/</w:t>
        </w:r>
        <w:r w:rsidRPr="008B7188">
          <w:rPr>
            <w:rFonts w:eastAsia="Calibri"/>
            <w:bCs/>
            <w:sz w:val="28"/>
            <w:szCs w:val="28"/>
            <w:u w:val="single"/>
            <w:lang w:val="en-US"/>
          </w:rPr>
          <w:t>wiki</w:t>
        </w:r>
        <w:r w:rsidRPr="008B7188">
          <w:rPr>
            <w:rFonts w:eastAsia="Calibri"/>
            <w:bCs/>
            <w:sz w:val="28"/>
            <w:szCs w:val="28"/>
            <w:u w:val="single"/>
          </w:rPr>
          <w:t>/</w:t>
        </w:r>
        <w:r w:rsidRPr="008B7188">
          <w:rPr>
            <w:rFonts w:eastAsia="Calibri"/>
            <w:bCs/>
            <w:sz w:val="28"/>
            <w:szCs w:val="28"/>
            <w:u w:val="single"/>
            <w:lang w:val="en-US"/>
          </w:rPr>
          <w:t>Wiki</w:t>
        </w:r>
      </w:hyperlink>
    </w:p>
    <w:p w:rsidR="00CE77C7" w:rsidRDefault="00CE77C7" w:rsidP="00CE77C7">
      <w:pPr>
        <w:widowControl w:val="0"/>
        <w:shd w:val="clear" w:color="auto" w:fill="FFFFFF"/>
        <w:tabs>
          <w:tab w:val="left" w:pos="442"/>
        </w:tabs>
        <w:autoSpaceDE w:val="0"/>
        <w:autoSpaceDN w:val="0"/>
        <w:adjustRightInd w:val="0"/>
        <w:jc w:val="both"/>
        <w:rPr>
          <w:bCs/>
          <w:sz w:val="28"/>
          <w:szCs w:val="28"/>
        </w:rPr>
      </w:pPr>
      <w:r w:rsidRPr="008B7188">
        <w:rPr>
          <w:rFonts w:eastAsia="Calibri"/>
          <w:bCs/>
          <w:sz w:val="28"/>
          <w:szCs w:val="28"/>
        </w:rPr>
        <w:t>4. Система комплексного раскрытия информации «СКРИН» -</w:t>
      </w:r>
      <w:r w:rsidRPr="008B7188">
        <w:rPr>
          <w:rFonts w:eastAsia="Calibri"/>
          <w:bCs/>
          <w:sz w:val="28"/>
          <w:szCs w:val="28"/>
          <w:lang w:val="en-US"/>
        </w:rPr>
        <w:t>http</w:t>
      </w:r>
      <w:r w:rsidRPr="008B7188">
        <w:rPr>
          <w:rFonts w:eastAsia="Calibri"/>
          <w:bCs/>
          <w:sz w:val="28"/>
          <w:szCs w:val="28"/>
        </w:rPr>
        <w:t>://</w:t>
      </w:r>
      <w:r w:rsidRPr="008B7188">
        <w:rPr>
          <w:rFonts w:eastAsia="Calibri"/>
          <w:bCs/>
          <w:sz w:val="28"/>
          <w:szCs w:val="28"/>
          <w:lang w:val="en-US"/>
        </w:rPr>
        <w:t>www</w:t>
      </w:r>
      <w:r w:rsidRPr="008B7188">
        <w:rPr>
          <w:rFonts w:eastAsia="Calibri"/>
          <w:bCs/>
          <w:sz w:val="28"/>
          <w:szCs w:val="28"/>
        </w:rPr>
        <w:t>.</w:t>
      </w:r>
      <w:proofErr w:type="spellStart"/>
      <w:r w:rsidRPr="008B7188">
        <w:rPr>
          <w:rFonts w:eastAsia="Calibri"/>
          <w:bCs/>
          <w:sz w:val="28"/>
          <w:szCs w:val="28"/>
          <w:lang w:val="en-US"/>
        </w:rPr>
        <w:t>skrin</w:t>
      </w:r>
      <w:proofErr w:type="spellEnd"/>
      <w:r w:rsidRPr="008B7188">
        <w:rPr>
          <w:rFonts w:eastAsia="Calibri"/>
          <w:bCs/>
          <w:sz w:val="28"/>
          <w:szCs w:val="28"/>
        </w:rPr>
        <w:t>.</w:t>
      </w:r>
      <w:proofErr w:type="spellStart"/>
      <w:r w:rsidRPr="008B7188">
        <w:rPr>
          <w:rFonts w:eastAsia="Calibri"/>
          <w:bCs/>
          <w:sz w:val="28"/>
          <w:szCs w:val="28"/>
          <w:lang w:val="en-US"/>
        </w:rPr>
        <w:t>ru</w:t>
      </w:r>
      <w:proofErr w:type="spellEnd"/>
      <w:r w:rsidRPr="008B7188">
        <w:rPr>
          <w:rFonts w:eastAsia="Calibri"/>
          <w:bCs/>
          <w:sz w:val="28"/>
          <w:szCs w:val="28"/>
        </w:rPr>
        <w:t>/</w:t>
      </w:r>
      <w:r w:rsidRPr="008B7188">
        <w:rPr>
          <w:bCs/>
          <w:sz w:val="28"/>
          <w:szCs w:val="28"/>
        </w:rPr>
        <w:t>и др.</w:t>
      </w:r>
    </w:p>
    <w:p w:rsidR="00CE77C7" w:rsidRPr="00930A8F" w:rsidRDefault="00CE77C7" w:rsidP="00CE77C7">
      <w:pPr>
        <w:widowControl w:val="0"/>
        <w:shd w:val="clear" w:color="auto" w:fill="FFFFFF"/>
        <w:tabs>
          <w:tab w:val="left" w:pos="442"/>
        </w:tabs>
        <w:autoSpaceDE w:val="0"/>
        <w:autoSpaceDN w:val="0"/>
        <w:adjustRightInd w:val="0"/>
        <w:jc w:val="both"/>
        <w:rPr>
          <w:rFonts w:eastAsia="Calibri"/>
          <w:b/>
          <w:bCs/>
          <w:sz w:val="28"/>
          <w:szCs w:val="28"/>
        </w:rPr>
      </w:pPr>
      <w:r w:rsidRPr="00930A8F">
        <w:rPr>
          <w:rFonts w:eastAsia="Calibri"/>
          <w:b/>
          <w:bCs/>
          <w:sz w:val="28"/>
          <w:szCs w:val="28"/>
        </w:rPr>
        <w:t>11.3. Сертифицированные программные и аппаратные средства защиты информации</w:t>
      </w:r>
    </w:p>
    <w:p w:rsidR="00CE77C7" w:rsidRPr="00930A8F" w:rsidRDefault="00CE77C7" w:rsidP="00CE77C7">
      <w:pPr>
        <w:widowControl w:val="0"/>
        <w:autoSpaceDE w:val="0"/>
        <w:autoSpaceDN w:val="0"/>
        <w:adjustRightInd w:val="0"/>
        <w:jc w:val="both"/>
        <w:rPr>
          <w:bCs/>
          <w:sz w:val="28"/>
          <w:szCs w:val="28"/>
        </w:rPr>
      </w:pPr>
      <w:r>
        <w:rPr>
          <w:bCs/>
          <w:sz w:val="28"/>
          <w:szCs w:val="28"/>
        </w:rPr>
        <w:t>Н</w:t>
      </w:r>
      <w:r w:rsidRPr="00930A8F">
        <w:rPr>
          <w:bCs/>
          <w:sz w:val="28"/>
          <w:szCs w:val="28"/>
        </w:rPr>
        <w:t>е используются</w:t>
      </w:r>
    </w:p>
    <w:p w:rsidR="00CE77C7" w:rsidRPr="008B7188" w:rsidRDefault="00CE77C7" w:rsidP="00CE77C7">
      <w:pPr>
        <w:widowControl w:val="0"/>
        <w:shd w:val="clear" w:color="auto" w:fill="FFFFFF"/>
        <w:tabs>
          <w:tab w:val="left" w:pos="442"/>
        </w:tabs>
        <w:autoSpaceDE w:val="0"/>
        <w:autoSpaceDN w:val="0"/>
        <w:adjustRightInd w:val="0"/>
        <w:jc w:val="both"/>
        <w:rPr>
          <w:bCs/>
          <w:sz w:val="28"/>
          <w:szCs w:val="28"/>
        </w:rPr>
      </w:pPr>
    </w:p>
    <w:p w:rsidR="00CE77C7" w:rsidRPr="008B7188" w:rsidRDefault="00CE77C7" w:rsidP="00CE77C7">
      <w:pPr>
        <w:jc w:val="center"/>
        <w:outlineLvl w:val="0"/>
        <w:rPr>
          <w:b/>
          <w:bCs/>
          <w:sz w:val="28"/>
          <w:szCs w:val="28"/>
        </w:rPr>
      </w:pPr>
      <w:bookmarkStart w:id="61" w:name="_Toc511925813"/>
      <w:bookmarkStart w:id="62" w:name="_Toc519523371"/>
      <w:bookmarkStart w:id="63" w:name="_Toc11013556"/>
      <w:r w:rsidRPr="008B7188">
        <w:rPr>
          <w:b/>
          <w:bCs/>
          <w:sz w:val="28"/>
          <w:szCs w:val="28"/>
        </w:rPr>
        <w:t>12. Описание материально-технической базы, необходимой для осуществления образовательного процесса по дисциплине</w:t>
      </w:r>
      <w:bookmarkEnd w:id="61"/>
      <w:bookmarkEnd w:id="62"/>
      <w:bookmarkEnd w:id="63"/>
    </w:p>
    <w:p w:rsidR="00CE77C7" w:rsidRPr="008B7188" w:rsidRDefault="00CE77C7" w:rsidP="00CE77C7">
      <w:pPr>
        <w:ind w:firstLine="709"/>
        <w:jc w:val="both"/>
        <w:rPr>
          <w:b/>
          <w:bCs/>
          <w:sz w:val="28"/>
          <w:szCs w:val="28"/>
        </w:rPr>
      </w:pPr>
    </w:p>
    <w:p w:rsidR="00CE77C7" w:rsidRPr="008B7188" w:rsidRDefault="00CE77C7" w:rsidP="00CE77C7">
      <w:pPr>
        <w:ind w:firstLine="709"/>
        <w:jc w:val="both"/>
        <w:rPr>
          <w:sz w:val="28"/>
          <w:szCs w:val="28"/>
        </w:rPr>
      </w:pPr>
      <w:r w:rsidRPr="008B7188">
        <w:rPr>
          <w:sz w:val="28"/>
          <w:szCs w:val="28"/>
        </w:rPr>
        <w:t>Образовательный процесс по учебной дисциплине «</w:t>
      </w:r>
      <w:r>
        <w:rPr>
          <w:sz w:val="28"/>
          <w:szCs w:val="28"/>
        </w:rPr>
        <w:t>Организация деятельности коммерческого банка</w:t>
      </w:r>
      <w:r w:rsidRPr="008B7188">
        <w:rPr>
          <w:sz w:val="28"/>
          <w:szCs w:val="28"/>
        </w:rPr>
        <w:t>»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sidRPr="008B7188">
        <w:rPr>
          <w:sz w:val="28"/>
          <w:szCs w:val="28"/>
          <w:lang w:val="en-US"/>
        </w:rPr>
        <w:t>BOOK</w:t>
      </w:r>
      <w:r w:rsidRPr="008B7188">
        <w:rPr>
          <w:sz w:val="28"/>
          <w:szCs w:val="28"/>
        </w:rPr>
        <w:t>.</w:t>
      </w:r>
      <w:proofErr w:type="spellStart"/>
      <w:r w:rsidRPr="008B7188">
        <w:rPr>
          <w:sz w:val="28"/>
          <w:szCs w:val="28"/>
          <w:lang w:val="en-US"/>
        </w:rPr>
        <w:t>ru</w:t>
      </w:r>
      <w:proofErr w:type="spellEnd"/>
      <w:r w:rsidRPr="008B7188">
        <w:rPr>
          <w:sz w:val="28"/>
          <w:szCs w:val="28"/>
        </w:rPr>
        <w:t xml:space="preserve">, </w:t>
      </w:r>
      <w:proofErr w:type="spellStart"/>
      <w:r w:rsidRPr="008B7188">
        <w:rPr>
          <w:sz w:val="28"/>
          <w:szCs w:val="28"/>
          <w:lang w:val="en-US"/>
        </w:rPr>
        <w:t>Znanium</w:t>
      </w:r>
      <w:proofErr w:type="spellEnd"/>
      <w:r w:rsidRPr="008B7188">
        <w:rPr>
          <w:sz w:val="28"/>
          <w:szCs w:val="28"/>
        </w:rPr>
        <w:t>.</w:t>
      </w:r>
      <w:r w:rsidRPr="008B7188">
        <w:rPr>
          <w:sz w:val="28"/>
          <w:szCs w:val="28"/>
          <w:lang w:val="en-US"/>
        </w:rPr>
        <w:t>com</w:t>
      </w:r>
      <w:r w:rsidRPr="008B7188">
        <w:rPr>
          <w:sz w:val="28"/>
          <w:szCs w:val="28"/>
        </w:rPr>
        <w:t xml:space="preserve">, </w:t>
      </w:r>
      <w:proofErr w:type="spellStart"/>
      <w:r w:rsidRPr="008B7188">
        <w:rPr>
          <w:sz w:val="28"/>
          <w:szCs w:val="28"/>
          <w:lang w:val="en-US"/>
        </w:rPr>
        <w:t>eLIBRARY</w:t>
      </w:r>
      <w:proofErr w:type="spellEnd"/>
      <w:r w:rsidRPr="008B7188">
        <w:rPr>
          <w:sz w:val="28"/>
          <w:szCs w:val="28"/>
        </w:rPr>
        <w:t>.</w:t>
      </w:r>
      <w:proofErr w:type="spellStart"/>
      <w:r w:rsidRPr="008B7188">
        <w:rPr>
          <w:sz w:val="28"/>
          <w:szCs w:val="28"/>
          <w:lang w:val="en-US"/>
        </w:rPr>
        <w:t>ru</w:t>
      </w:r>
      <w:proofErr w:type="spellEnd"/>
      <w:r w:rsidRPr="008B7188">
        <w:rPr>
          <w:sz w:val="28"/>
          <w:szCs w:val="28"/>
        </w:rPr>
        <w:t xml:space="preserve"> и др.), Интернет-ресурсам. </w:t>
      </w:r>
    </w:p>
    <w:p w:rsidR="00CE77C7" w:rsidRDefault="00CE77C7" w:rsidP="00CE77C7"/>
    <w:p w:rsidR="00CE77C7" w:rsidRDefault="00CE77C7" w:rsidP="00CE77C7"/>
    <w:p w:rsidR="00926127" w:rsidRDefault="00926127"/>
    <w:sectPr w:rsidR="00926127" w:rsidSect="005468BF">
      <w:footerReference w:type="default" r:id="rId1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1E4F" w:rsidRDefault="00291E4F" w:rsidP="00CE77C7">
      <w:r>
        <w:separator/>
      </w:r>
    </w:p>
  </w:endnote>
  <w:endnote w:type="continuationSeparator" w:id="0">
    <w:p w:rsidR="00291E4F" w:rsidRDefault="00291E4F" w:rsidP="00CE7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extBook">
    <w:altName w:val="Times New Roman"/>
    <w:charset w:val="00"/>
    <w:family w:val="auto"/>
    <w:pitch w:val="variable"/>
    <w:sig w:usb0="00000003" w:usb1="00000000" w:usb2="00000000" w:usb3="00000000" w:csb0="00000001"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00000000"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28064993"/>
      <w:docPartObj>
        <w:docPartGallery w:val="Page Numbers (Bottom of Page)"/>
        <w:docPartUnique/>
      </w:docPartObj>
    </w:sdtPr>
    <w:sdtEndPr/>
    <w:sdtContent>
      <w:p w:rsidR="005468BF" w:rsidRDefault="005468BF">
        <w:pPr>
          <w:pStyle w:val="ac"/>
          <w:jc w:val="right"/>
        </w:pPr>
        <w:r>
          <w:fldChar w:fldCharType="begin"/>
        </w:r>
        <w:r>
          <w:instrText>PAGE   \* MERGEFORMAT</w:instrText>
        </w:r>
        <w:r>
          <w:fldChar w:fldCharType="separate"/>
        </w:r>
        <w:r w:rsidR="00B86C34">
          <w:rPr>
            <w:noProof/>
          </w:rPr>
          <w:t>2</w:t>
        </w:r>
        <w:r>
          <w:rPr>
            <w:noProof/>
          </w:rPr>
          <w:fldChar w:fldCharType="end"/>
        </w:r>
      </w:p>
    </w:sdtContent>
  </w:sdt>
  <w:p w:rsidR="005468BF" w:rsidRDefault="005468B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1E4F" w:rsidRDefault="00291E4F" w:rsidP="00CE77C7">
      <w:r>
        <w:separator/>
      </w:r>
    </w:p>
  </w:footnote>
  <w:footnote w:type="continuationSeparator" w:id="0">
    <w:p w:rsidR="00291E4F" w:rsidRDefault="00291E4F" w:rsidP="00CE77C7">
      <w:r>
        <w:continuationSeparator/>
      </w:r>
    </w:p>
  </w:footnote>
  <w:footnote w:id="1">
    <w:p w:rsidR="005468BF" w:rsidRPr="00750BF5" w:rsidRDefault="005468BF" w:rsidP="00CE77C7">
      <w:pPr>
        <w:pStyle w:val="a8"/>
        <w:rPr>
          <w:sz w:val="16"/>
          <w:szCs w:val="16"/>
        </w:rPr>
      </w:pPr>
      <w:r>
        <w:rPr>
          <w:rStyle w:val="aff3"/>
        </w:rPr>
        <w:footnoteRef/>
      </w:r>
      <w:r w:rsidRPr="00750BF5">
        <w:rPr>
          <w:sz w:val="16"/>
          <w:szCs w:val="16"/>
        </w:rPr>
        <w:t xml:space="preserve">Заполняется при реализации актуализированных ОС </w:t>
      </w:r>
      <w:proofErr w:type="gramStart"/>
      <w:r>
        <w:rPr>
          <w:sz w:val="16"/>
          <w:szCs w:val="16"/>
        </w:rPr>
        <w:t>ВО</w:t>
      </w:r>
      <w:r w:rsidRPr="00750BF5">
        <w:rPr>
          <w:sz w:val="16"/>
          <w:szCs w:val="16"/>
        </w:rPr>
        <w:t>ФУ  и</w:t>
      </w:r>
      <w:proofErr w:type="gramEnd"/>
      <w:r w:rsidRPr="00750BF5">
        <w:rPr>
          <w:sz w:val="16"/>
          <w:szCs w:val="16"/>
        </w:rPr>
        <w:t xml:space="preserve"> ФГОС ВО3++</w:t>
      </w:r>
    </w:p>
  </w:footnote>
  <w:footnote w:id="2">
    <w:p w:rsidR="005468BF" w:rsidRPr="00750BF5" w:rsidRDefault="005468BF" w:rsidP="00CE77C7">
      <w:pPr>
        <w:pStyle w:val="a8"/>
        <w:rPr>
          <w:sz w:val="16"/>
          <w:szCs w:val="16"/>
        </w:rPr>
      </w:pPr>
      <w:r>
        <w:rPr>
          <w:sz w:val="16"/>
          <w:szCs w:val="16"/>
        </w:rPr>
        <w:t>нверсионные</w:t>
      </w:r>
      <w:r w:rsidRPr="00750BF5">
        <w:rPr>
          <w:rStyle w:val="aff3"/>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15:restartNumberingAfterBreak="0">
    <w:nsid w:val="03A44C93"/>
    <w:multiLevelType w:val="hybridMultilevel"/>
    <w:tmpl w:val="DFD23CDC"/>
    <w:lvl w:ilvl="0" w:tplc="70ACE5DE">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 w15:restartNumberingAfterBreak="0">
    <w:nsid w:val="0EB85307"/>
    <w:multiLevelType w:val="hybridMultilevel"/>
    <w:tmpl w:val="C66827A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15:restartNumberingAfterBreak="0">
    <w:nsid w:val="152907BB"/>
    <w:multiLevelType w:val="hybridMultilevel"/>
    <w:tmpl w:val="06E25E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DB4C6A"/>
    <w:multiLevelType w:val="hybridMultilevel"/>
    <w:tmpl w:val="18503E7E"/>
    <w:lvl w:ilvl="0" w:tplc="DC7C0C90">
      <w:start w:val="1"/>
      <w:numFmt w:val="decimal"/>
      <w:lvlText w:val="%1)"/>
      <w:lvlJc w:val="left"/>
      <w:pPr>
        <w:ind w:left="660" w:hanging="360"/>
      </w:pPr>
      <w:rPr>
        <w:rFonts w:ascii="Times New Roman" w:eastAsia="Times New Roman" w:hAnsi="Times New Roman" w:cs="Times New Roman"/>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 w15:restartNumberingAfterBreak="0">
    <w:nsid w:val="1BBB0905"/>
    <w:multiLevelType w:val="hybridMultilevel"/>
    <w:tmpl w:val="5E72A7C0"/>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15:restartNumberingAfterBreak="0">
    <w:nsid w:val="1E334196"/>
    <w:multiLevelType w:val="hybridMultilevel"/>
    <w:tmpl w:val="D29AFE80"/>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17537AB"/>
    <w:multiLevelType w:val="singleLevel"/>
    <w:tmpl w:val="13A0227C"/>
    <w:lvl w:ilvl="0">
      <w:start w:val="3"/>
      <w:numFmt w:val="decimal"/>
      <w:lvlText w:val="%1. "/>
      <w:legacy w:legacy="1" w:legacySpace="0" w:legacyIndent="283"/>
      <w:lvlJc w:val="left"/>
      <w:pPr>
        <w:ind w:left="598" w:hanging="283"/>
      </w:pPr>
      <w:rPr>
        <w:rFonts w:ascii="Courier New" w:hAnsi="Courier New" w:hint="default"/>
        <w:b w:val="0"/>
        <w:i w:val="0"/>
        <w:sz w:val="24"/>
      </w:rPr>
    </w:lvl>
  </w:abstractNum>
  <w:abstractNum w:abstractNumId="8" w15:restartNumberingAfterBreak="0">
    <w:nsid w:val="2E967899"/>
    <w:multiLevelType w:val="hybridMultilevel"/>
    <w:tmpl w:val="20CA6190"/>
    <w:lvl w:ilvl="0" w:tplc="04190001">
      <w:start w:val="1"/>
      <w:numFmt w:val="bullet"/>
      <w:lvlText w:val=""/>
      <w:lvlJc w:val="left"/>
      <w:pPr>
        <w:ind w:left="141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3450282A"/>
    <w:multiLevelType w:val="singleLevel"/>
    <w:tmpl w:val="2A8CC452"/>
    <w:lvl w:ilvl="0">
      <w:start w:val="4"/>
      <w:numFmt w:val="decimal"/>
      <w:lvlText w:val="%1. "/>
      <w:legacy w:legacy="1" w:legacySpace="0" w:legacyIndent="283"/>
      <w:lvlJc w:val="left"/>
      <w:pPr>
        <w:ind w:left="598" w:hanging="283"/>
      </w:pPr>
      <w:rPr>
        <w:rFonts w:ascii="Courier New" w:hAnsi="Courier New" w:hint="default"/>
        <w:b w:val="0"/>
        <w:i w:val="0"/>
        <w:sz w:val="24"/>
      </w:rPr>
    </w:lvl>
  </w:abstractNum>
  <w:abstractNum w:abstractNumId="10" w15:restartNumberingAfterBreak="0">
    <w:nsid w:val="398904B2"/>
    <w:multiLevelType w:val="singleLevel"/>
    <w:tmpl w:val="A33CA5D4"/>
    <w:lvl w:ilvl="0">
      <w:start w:val="2"/>
      <w:numFmt w:val="decimal"/>
      <w:lvlText w:val="%1. "/>
      <w:legacy w:legacy="1" w:legacySpace="0" w:legacyIndent="283"/>
      <w:lvlJc w:val="left"/>
      <w:pPr>
        <w:ind w:left="598" w:hanging="283"/>
      </w:pPr>
      <w:rPr>
        <w:rFonts w:ascii="Courier New" w:hAnsi="Courier New" w:hint="default"/>
        <w:b w:val="0"/>
        <w:i w:val="0"/>
        <w:sz w:val="24"/>
      </w:rPr>
    </w:lvl>
  </w:abstractNum>
  <w:abstractNum w:abstractNumId="11" w15:restartNumberingAfterBreak="0">
    <w:nsid w:val="493D709E"/>
    <w:multiLevelType w:val="singleLevel"/>
    <w:tmpl w:val="4DD6A338"/>
    <w:lvl w:ilvl="0">
      <w:start w:val="10"/>
      <w:numFmt w:val="decimal"/>
      <w:lvlText w:val="%1) "/>
      <w:legacy w:legacy="1" w:legacySpace="0" w:legacyIndent="283"/>
      <w:lvlJc w:val="left"/>
      <w:pPr>
        <w:ind w:left="598" w:hanging="283"/>
      </w:pPr>
      <w:rPr>
        <w:rFonts w:ascii="Courier New" w:hAnsi="Courier New" w:hint="default"/>
        <w:b w:val="0"/>
        <w:i w:val="0"/>
        <w:sz w:val="24"/>
      </w:rPr>
    </w:lvl>
  </w:abstractNum>
  <w:abstractNum w:abstractNumId="12" w15:restartNumberingAfterBreak="0">
    <w:nsid w:val="4ABF55F7"/>
    <w:multiLevelType w:val="singleLevel"/>
    <w:tmpl w:val="04190001"/>
    <w:lvl w:ilvl="0">
      <w:start w:val="1"/>
      <w:numFmt w:val="bullet"/>
      <w:lvlText w:val=""/>
      <w:lvlJc w:val="left"/>
      <w:pPr>
        <w:ind w:left="720" w:hanging="360"/>
      </w:pPr>
      <w:rPr>
        <w:rFonts w:ascii="Symbol" w:hAnsi="Symbol" w:hint="default"/>
      </w:rPr>
    </w:lvl>
  </w:abstractNum>
  <w:abstractNum w:abstractNumId="13" w15:restartNumberingAfterBreak="0">
    <w:nsid w:val="5D346478"/>
    <w:multiLevelType w:val="hybridMultilevel"/>
    <w:tmpl w:val="2F368936"/>
    <w:lvl w:ilvl="0" w:tplc="C3FC2A68">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618D17DD"/>
    <w:multiLevelType w:val="singleLevel"/>
    <w:tmpl w:val="78921C2A"/>
    <w:lvl w:ilvl="0">
      <w:start w:val="8"/>
      <w:numFmt w:val="decimal"/>
      <w:lvlText w:val="%1. "/>
      <w:legacy w:legacy="1" w:legacySpace="0" w:legacyIndent="283"/>
      <w:lvlJc w:val="left"/>
      <w:pPr>
        <w:ind w:left="598" w:hanging="283"/>
      </w:pPr>
      <w:rPr>
        <w:rFonts w:ascii="Courier New" w:hAnsi="Courier New" w:hint="default"/>
        <w:b w:val="0"/>
        <w:i w:val="0"/>
        <w:sz w:val="24"/>
      </w:rPr>
    </w:lvl>
  </w:abstractNum>
  <w:abstractNum w:abstractNumId="15" w15:restartNumberingAfterBreak="0">
    <w:nsid w:val="63312038"/>
    <w:multiLevelType w:val="hybridMultilevel"/>
    <w:tmpl w:val="4A7E4E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3CC46DB"/>
    <w:multiLevelType w:val="hybridMultilevel"/>
    <w:tmpl w:val="BB38EA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4055B32"/>
    <w:multiLevelType w:val="singleLevel"/>
    <w:tmpl w:val="8BF49698"/>
    <w:lvl w:ilvl="0">
      <w:start w:val="7"/>
      <w:numFmt w:val="decimal"/>
      <w:lvlText w:val="%1. "/>
      <w:legacy w:legacy="1" w:legacySpace="0" w:legacyIndent="283"/>
      <w:lvlJc w:val="left"/>
      <w:pPr>
        <w:ind w:left="598" w:hanging="283"/>
      </w:pPr>
      <w:rPr>
        <w:rFonts w:ascii="Courier New" w:hAnsi="Courier New" w:hint="default"/>
        <w:b w:val="0"/>
        <w:i w:val="0"/>
        <w:sz w:val="24"/>
      </w:rPr>
    </w:lvl>
  </w:abstractNum>
  <w:abstractNum w:abstractNumId="18" w15:restartNumberingAfterBreak="0">
    <w:nsid w:val="66423DD4"/>
    <w:multiLevelType w:val="singleLevel"/>
    <w:tmpl w:val="570496F4"/>
    <w:lvl w:ilvl="0">
      <w:start w:val="9"/>
      <w:numFmt w:val="decimal"/>
      <w:lvlText w:val="%1) "/>
      <w:legacy w:legacy="1" w:legacySpace="0" w:legacyIndent="283"/>
      <w:lvlJc w:val="left"/>
      <w:pPr>
        <w:ind w:left="598" w:hanging="283"/>
      </w:pPr>
      <w:rPr>
        <w:rFonts w:ascii="Courier New" w:hAnsi="Courier New" w:hint="default"/>
        <w:b w:val="0"/>
        <w:i w:val="0"/>
        <w:sz w:val="24"/>
      </w:rPr>
    </w:lvl>
  </w:abstractNum>
  <w:abstractNum w:abstractNumId="19" w15:restartNumberingAfterBreak="0">
    <w:nsid w:val="733E522B"/>
    <w:multiLevelType w:val="singleLevel"/>
    <w:tmpl w:val="472A826E"/>
    <w:lvl w:ilvl="0">
      <w:start w:val="6"/>
      <w:numFmt w:val="decimal"/>
      <w:lvlText w:val="%1. "/>
      <w:legacy w:legacy="1" w:legacySpace="0" w:legacyIndent="283"/>
      <w:lvlJc w:val="left"/>
      <w:pPr>
        <w:ind w:left="598" w:hanging="283"/>
      </w:pPr>
      <w:rPr>
        <w:rFonts w:ascii="Courier New" w:hAnsi="Courier New" w:hint="default"/>
        <w:b w:val="0"/>
        <w:i w:val="0"/>
        <w:sz w:val="24"/>
      </w:rPr>
    </w:lvl>
  </w:abstractNum>
  <w:abstractNum w:abstractNumId="20" w15:restartNumberingAfterBreak="0">
    <w:nsid w:val="78D028C4"/>
    <w:multiLevelType w:val="hybridMultilevel"/>
    <w:tmpl w:val="29843046"/>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B6716F"/>
    <w:multiLevelType w:val="singleLevel"/>
    <w:tmpl w:val="14626AFC"/>
    <w:lvl w:ilvl="0">
      <w:start w:val="5"/>
      <w:numFmt w:val="decimal"/>
      <w:lvlText w:val="%1. "/>
      <w:legacy w:legacy="1" w:legacySpace="0" w:legacyIndent="283"/>
      <w:lvlJc w:val="left"/>
      <w:pPr>
        <w:ind w:left="598" w:hanging="283"/>
      </w:pPr>
      <w:rPr>
        <w:rFonts w:ascii="Courier New" w:hAnsi="Courier New" w:hint="default"/>
        <w:b w:val="0"/>
        <w:i w:val="0"/>
        <w:sz w:val="24"/>
      </w:rPr>
    </w:lvl>
  </w:abstractNum>
  <w:num w:numId="1">
    <w:abstractNumId w:val="5"/>
  </w:num>
  <w:num w:numId="2">
    <w:abstractNumId w:val="1"/>
  </w:num>
  <w:num w:numId="3">
    <w:abstractNumId w:val="2"/>
  </w:num>
  <w:num w:numId="4">
    <w:abstractNumId w:val="10"/>
  </w:num>
  <w:num w:numId="5">
    <w:abstractNumId w:val="7"/>
  </w:num>
  <w:num w:numId="6">
    <w:abstractNumId w:val="9"/>
  </w:num>
  <w:num w:numId="7">
    <w:abstractNumId w:val="21"/>
  </w:num>
  <w:num w:numId="8">
    <w:abstractNumId w:val="19"/>
  </w:num>
  <w:num w:numId="9">
    <w:abstractNumId w:val="17"/>
  </w:num>
  <w:num w:numId="10">
    <w:abstractNumId w:val="14"/>
  </w:num>
  <w:num w:numId="11">
    <w:abstractNumId w:val="18"/>
  </w:num>
  <w:num w:numId="12">
    <w:abstractNumId w:val="11"/>
  </w:num>
  <w:num w:numId="13">
    <w:abstractNumId w:val="16"/>
  </w:num>
  <w:num w:numId="14">
    <w:abstractNumId w:val="15"/>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0"/>
  </w:num>
  <w:num w:numId="18">
    <w:abstractNumId w:val="13"/>
  </w:num>
  <w:num w:numId="19">
    <w:abstractNumId w:val="6"/>
  </w:num>
  <w:num w:numId="20">
    <w:abstractNumId w:val="3"/>
  </w:num>
  <w:num w:numId="21">
    <w:abstractNumId w:val="4"/>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E77C7"/>
    <w:rsid w:val="00044D19"/>
    <w:rsid w:val="000569F1"/>
    <w:rsid w:val="0007209A"/>
    <w:rsid w:val="001D499F"/>
    <w:rsid w:val="00291E4F"/>
    <w:rsid w:val="002E03AF"/>
    <w:rsid w:val="005468BF"/>
    <w:rsid w:val="005D6A7B"/>
    <w:rsid w:val="00770689"/>
    <w:rsid w:val="0078576E"/>
    <w:rsid w:val="0091705B"/>
    <w:rsid w:val="00926127"/>
    <w:rsid w:val="00B86C34"/>
    <w:rsid w:val="00C240CA"/>
    <w:rsid w:val="00CE77C7"/>
    <w:rsid w:val="00DE241A"/>
    <w:rsid w:val="00F708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3D42819"/>
  <w15:docId w15:val="{5DCEBC4B-9F69-4C93-9F77-5C9937EB2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E77C7"/>
    <w:pPr>
      <w:spacing w:line="240" w:lineRule="auto"/>
      <w:jc w:val="left"/>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CE77C7"/>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CE77C7"/>
    <w:pPr>
      <w:keepNext/>
      <w:spacing w:before="240" w:after="60"/>
      <w:outlineLvl w:val="1"/>
    </w:pPr>
    <w:rPr>
      <w:rFonts w:ascii="Arial" w:hAnsi="Arial" w:cs="Arial"/>
      <w:b/>
      <w:bCs/>
      <w:i/>
      <w:iCs/>
      <w:sz w:val="28"/>
      <w:szCs w:val="28"/>
    </w:rPr>
  </w:style>
  <w:style w:type="paragraph" w:styleId="3">
    <w:name w:val="heading 3"/>
    <w:basedOn w:val="a"/>
    <w:next w:val="a"/>
    <w:link w:val="30"/>
    <w:qFormat/>
    <w:rsid w:val="00CE77C7"/>
    <w:pPr>
      <w:keepNext/>
      <w:spacing w:before="240" w:after="60"/>
      <w:outlineLvl w:val="2"/>
    </w:pPr>
    <w:rPr>
      <w:rFonts w:ascii="Arial" w:hAnsi="Arial" w:cs="Arial"/>
      <w:b/>
      <w:bCs/>
      <w:sz w:val="26"/>
      <w:szCs w:val="26"/>
    </w:rPr>
  </w:style>
  <w:style w:type="paragraph" w:styleId="4">
    <w:name w:val="heading 4"/>
    <w:basedOn w:val="a"/>
    <w:next w:val="a"/>
    <w:link w:val="40"/>
    <w:qFormat/>
    <w:rsid w:val="00CE77C7"/>
    <w:pPr>
      <w:keepNext/>
      <w:outlineLvl w:val="3"/>
    </w:pPr>
    <w:rPr>
      <w:b/>
      <w:sz w:val="24"/>
    </w:rPr>
  </w:style>
  <w:style w:type="paragraph" w:styleId="5">
    <w:name w:val="heading 5"/>
    <w:basedOn w:val="a"/>
    <w:next w:val="a"/>
    <w:link w:val="50"/>
    <w:qFormat/>
    <w:rsid w:val="00CE77C7"/>
    <w:pPr>
      <w:keepNext/>
      <w:outlineLvl w:val="4"/>
    </w:pPr>
    <w:rPr>
      <w:sz w:val="24"/>
    </w:rPr>
  </w:style>
  <w:style w:type="paragraph" w:styleId="6">
    <w:name w:val="heading 6"/>
    <w:basedOn w:val="a"/>
    <w:next w:val="a"/>
    <w:link w:val="60"/>
    <w:qFormat/>
    <w:rsid w:val="00CE77C7"/>
    <w:pPr>
      <w:spacing w:before="240" w:after="60"/>
      <w:outlineLvl w:val="5"/>
    </w:pPr>
    <w:rPr>
      <w:b/>
      <w:bCs/>
      <w:sz w:val="22"/>
      <w:szCs w:val="22"/>
    </w:rPr>
  </w:style>
  <w:style w:type="paragraph" w:styleId="7">
    <w:name w:val="heading 7"/>
    <w:basedOn w:val="a"/>
    <w:next w:val="a"/>
    <w:link w:val="70"/>
    <w:qFormat/>
    <w:rsid w:val="00CE77C7"/>
    <w:pPr>
      <w:keepNext/>
      <w:spacing w:line="360" w:lineRule="auto"/>
      <w:ind w:firstLine="720"/>
      <w:jc w:val="both"/>
      <w:outlineLvl w:val="6"/>
    </w:pPr>
    <w:rPr>
      <w:b/>
      <w:i/>
      <w:sz w:val="24"/>
    </w:rPr>
  </w:style>
  <w:style w:type="paragraph" w:styleId="8">
    <w:name w:val="heading 8"/>
    <w:basedOn w:val="a"/>
    <w:next w:val="a"/>
    <w:link w:val="80"/>
    <w:qFormat/>
    <w:rsid w:val="00CE77C7"/>
    <w:pPr>
      <w:spacing w:before="240" w:after="60"/>
      <w:outlineLvl w:val="7"/>
    </w:pPr>
    <w:rPr>
      <w:i/>
      <w:iCs/>
      <w:sz w:val="24"/>
      <w:szCs w:val="24"/>
    </w:rPr>
  </w:style>
  <w:style w:type="paragraph" w:styleId="9">
    <w:name w:val="heading 9"/>
    <w:basedOn w:val="a"/>
    <w:next w:val="a"/>
    <w:link w:val="90"/>
    <w:qFormat/>
    <w:rsid w:val="00CE77C7"/>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E77C7"/>
    <w:rPr>
      <w:rFonts w:ascii="Arial" w:eastAsia="Times New Roman" w:hAnsi="Arial" w:cs="Arial"/>
      <w:b/>
      <w:bCs/>
      <w:kern w:val="32"/>
      <w:sz w:val="32"/>
      <w:szCs w:val="32"/>
      <w:lang w:val="ru-RU" w:eastAsia="ru-RU"/>
    </w:rPr>
  </w:style>
  <w:style w:type="character" w:customStyle="1" w:styleId="20">
    <w:name w:val="Заголовок 2 Знак"/>
    <w:basedOn w:val="a0"/>
    <w:link w:val="2"/>
    <w:rsid w:val="00CE77C7"/>
    <w:rPr>
      <w:rFonts w:ascii="Arial" w:eastAsia="Times New Roman" w:hAnsi="Arial" w:cs="Arial"/>
      <w:b/>
      <w:bCs/>
      <w:i/>
      <w:iCs/>
      <w:sz w:val="28"/>
      <w:szCs w:val="28"/>
      <w:lang w:val="ru-RU" w:eastAsia="ru-RU"/>
    </w:rPr>
  </w:style>
  <w:style w:type="character" w:customStyle="1" w:styleId="30">
    <w:name w:val="Заголовок 3 Знак"/>
    <w:basedOn w:val="a0"/>
    <w:link w:val="3"/>
    <w:rsid w:val="00CE77C7"/>
    <w:rPr>
      <w:rFonts w:ascii="Arial" w:eastAsia="Times New Roman" w:hAnsi="Arial" w:cs="Arial"/>
      <w:b/>
      <w:bCs/>
      <w:sz w:val="26"/>
      <w:szCs w:val="26"/>
      <w:lang w:val="ru-RU" w:eastAsia="ru-RU"/>
    </w:rPr>
  </w:style>
  <w:style w:type="character" w:customStyle="1" w:styleId="40">
    <w:name w:val="Заголовок 4 Знак"/>
    <w:basedOn w:val="a0"/>
    <w:link w:val="4"/>
    <w:rsid w:val="00CE77C7"/>
    <w:rPr>
      <w:rFonts w:ascii="Times New Roman" w:eastAsia="Times New Roman" w:hAnsi="Times New Roman" w:cs="Times New Roman"/>
      <w:b/>
      <w:sz w:val="24"/>
      <w:szCs w:val="20"/>
      <w:lang w:val="ru-RU" w:eastAsia="ru-RU"/>
    </w:rPr>
  </w:style>
  <w:style w:type="character" w:customStyle="1" w:styleId="50">
    <w:name w:val="Заголовок 5 Знак"/>
    <w:basedOn w:val="a0"/>
    <w:link w:val="5"/>
    <w:rsid w:val="00CE77C7"/>
    <w:rPr>
      <w:rFonts w:ascii="Times New Roman" w:eastAsia="Times New Roman" w:hAnsi="Times New Roman" w:cs="Times New Roman"/>
      <w:sz w:val="24"/>
      <w:szCs w:val="20"/>
      <w:lang w:val="ru-RU" w:eastAsia="ru-RU"/>
    </w:rPr>
  </w:style>
  <w:style w:type="character" w:customStyle="1" w:styleId="60">
    <w:name w:val="Заголовок 6 Знак"/>
    <w:basedOn w:val="a0"/>
    <w:link w:val="6"/>
    <w:rsid w:val="00CE77C7"/>
    <w:rPr>
      <w:rFonts w:ascii="Times New Roman" w:eastAsia="Times New Roman" w:hAnsi="Times New Roman" w:cs="Times New Roman"/>
      <w:b/>
      <w:bCs/>
      <w:lang w:val="ru-RU" w:eastAsia="ru-RU"/>
    </w:rPr>
  </w:style>
  <w:style w:type="character" w:customStyle="1" w:styleId="70">
    <w:name w:val="Заголовок 7 Знак"/>
    <w:basedOn w:val="a0"/>
    <w:link w:val="7"/>
    <w:rsid w:val="00CE77C7"/>
    <w:rPr>
      <w:rFonts w:ascii="Times New Roman" w:eastAsia="Times New Roman" w:hAnsi="Times New Roman" w:cs="Times New Roman"/>
      <w:b/>
      <w:i/>
      <w:sz w:val="24"/>
      <w:szCs w:val="20"/>
      <w:lang w:val="ru-RU" w:eastAsia="ru-RU"/>
    </w:rPr>
  </w:style>
  <w:style w:type="character" w:customStyle="1" w:styleId="80">
    <w:name w:val="Заголовок 8 Знак"/>
    <w:basedOn w:val="a0"/>
    <w:link w:val="8"/>
    <w:rsid w:val="00CE77C7"/>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CE77C7"/>
    <w:rPr>
      <w:rFonts w:ascii="Arial" w:eastAsia="Times New Roman" w:hAnsi="Arial" w:cs="Arial"/>
      <w:lang w:val="ru-RU" w:eastAsia="ru-RU"/>
    </w:rPr>
  </w:style>
  <w:style w:type="paragraph" w:styleId="a3">
    <w:name w:val="Body Text"/>
    <w:basedOn w:val="a"/>
    <w:link w:val="a4"/>
    <w:uiPriority w:val="99"/>
    <w:rsid w:val="00CE77C7"/>
    <w:pPr>
      <w:spacing w:line="360" w:lineRule="auto"/>
      <w:jc w:val="both"/>
    </w:pPr>
    <w:rPr>
      <w:sz w:val="24"/>
    </w:rPr>
  </w:style>
  <w:style w:type="character" w:customStyle="1" w:styleId="a4">
    <w:name w:val="Основной текст Знак"/>
    <w:basedOn w:val="a0"/>
    <w:link w:val="a3"/>
    <w:uiPriority w:val="99"/>
    <w:rsid w:val="00CE77C7"/>
    <w:rPr>
      <w:rFonts w:ascii="Times New Roman" w:eastAsia="Times New Roman" w:hAnsi="Times New Roman" w:cs="Times New Roman"/>
      <w:sz w:val="24"/>
      <w:szCs w:val="20"/>
      <w:lang w:val="ru-RU" w:eastAsia="ru-RU"/>
    </w:rPr>
  </w:style>
  <w:style w:type="paragraph" w:customStyle="1" w:styleId="31">
    <w:name w:val="Основной текст с отступом 31"/>
    <w:basedOn w:val="a"/>
    <w:rsid w:val="00CE77C7"/>
    <w:pPr>
      <w:spacing w:line="360" w:lineRule="auto"/>
      <w:ind w:firstLine="720"/>
      <w:jc w:val="both"/>
    </w:pPr>
    <w:rPr>
      <w:sz w:val="24"/>
    </w:rPr>
  </w:style>
  <w:style w:type="paragraph" w:styleId="32">
    <w:name w:val="Body Text 3"/>
    <w:basedOn w:val="a"/>
    <w:link w:val="33"/>
    <w:rsid w:val="00CE77C7"/>
    <w:pPr>
      <w:spacing w:after="120"/>
    </w:pPr>
    <w:rPr>
      <w:sz w:val="16"/>
      <w:szCs w:val="16"/>
    </w:rPr>
  </w:style>
  <w:style w:type="character" w:customStyle="1" w:styleId="33">
    <w:name w:val="Основной текст 3 Знак"/>
    <w:basedOn w:val="a0"/>
    <w:link w:val="32"/>
    <w:rsid w:val="00CE77C7"/>
    <w:rPr>
      <w:rFonts w:ascii="Times New Roman" w:eastAsia="Times New Roman" w:hAnsi="Times New Roman" w:cs="Times New Roman"/>
      <w:sz w:val="16"/>
      <w:szCs w:val="16"/>
      <w:lang w:val="ru-RU" w:eastAsia="ru-RU"/>
    </w:rPr>
  </w:style>
  <w:style w:type="paragraph" w:styleId="34">
    <w:name w:val="Body Text Indent 3"/>
    <w:basedOn w:val="a"/>
    <w:link w:val="35"/>
    <w:rsid w:val="00CE77C7"/>
    <w:pPr>
      <w:spacing w:after="120"/>
      <w:ind w:left="283"/>
    </w:pPr>
    <w:rPr>
      <w:sz w:val="16"/>
      <w:szCs w:val="16"/>
    </w:rPr>
  </w:style>
  <w:style w:type="character" w:customStyle="1" w:styleId="35">
    <w:name w:val="Основной текст с отступом 3 Знак"/>
    <w:basedOn w:val="a0"/>
    <w:link w:val="34"/>
    <w:rsid w:val="00CE77C7"/>
    <w:rPr>
      <w:rFonts w:ascii="Times New Roman" w:eastAsia="Times New Roman" w:hAnsi="Times New Roman" w:cs="Times New Roman"/>
      <w:sz w:val="16"/>
      <w:szCs w:val="16"/>
      <w:lang w:val="ru-RU" w:eastAsia="ru-RU"/>
    </w:rPr>
  </w:style>
  <w:style w:type="paragraph" w:styleId="21">
    <w:name w:val="Body Text 2"/>
    <w:basedOn w:val="a"/>
    <w:link w:val="22"/>
    <w:uiPriority w:val="99"/>
    <w:rsid w:val="00CE77C7"/>
    <w:pPr>
      <w:spacing w:after="120" w:line="480" w:lineRule="auto"/>
    </w:pPr>
  </w:style>
  <w:style w:type="character" w:customStyle="1" w:styleId="22">
    <w:name w:val="Основной текст 2 Знак"/>
    <w:basedOn w:val="a0"/>
    <w:link w:val="21"/>
    <w:uiPriority w:val="99"/>
    <w:rsid w:val="00CE77C7"/>
    <w:rPr>
      <w:rFonts w:ascii="Times New Roman" w:eastAsia="Times New Roman" w:hAnsi="Times New Roman" w:cs="Times New Roman"/>
      <w:sz w:val="20"/>
      <w:szCs w:val="20"/>
      <w:lang w:val="ru-RU" w:eastAsia="ru-RU"/>
    </w:rPr>
  </w:style>
  <w:style w:type="paragraph" w:customStyle="1" w:styleId="ConsCell">
    <w:name w:val="ConsCell"/>
    <w:rsid w:val="00CE77C7"/>
    <w:pPr>
      <w:widowControl w:val="0"/>
      <w:spacing w:line="240" w:lineRule="auto"/>
      <w:jc w:val="left"/>
    </w:pPr>
    <w:rPr>
      <w:rFonts w:ascii="Courier New" w:eastAsia="Times New Roman" w:hAnsi="Courier New" w:cs="Times New Roman"/>
      <w:sz w:val="18"/>
      <w:szCs w:val="20"/>
      <w:lang w:val="ru-RU" w:eastAsia="ru-RU"/>
    </w:rPr>
  </w:style>
  <w:style w:type="paragraph" w:customStyle="1" w:styleId="MZagolovokCenter">
    <w:name w:val="MZagolovokCenter"/>
    <w:basedOn w:val="a"/>
    <w:rsid w:val="00CE77C7"/>
    <w:pPr>
      <w:keepNext/>
      <w:keepLines/>
      <w:spacing w:before="120" w:after="120"/>
      <w:jc w:val="center"/>
    </w:pPr>
    <w:rPr>
      <w:rFonts w:ascii="Arial" w:hAnsi="Arial"/>
      <w:b/>
      <w:sz w:val="24"/>
      <w:lang w:val="en-US"/>
    </w:rPr>
  </w:style>
  <w:style w:type="paragraph" w:styleId="23">
    <w:name w:val="Body Text Indent 2"/>
    <w:basedOn w:val="a"/>
    <w:link w:val="24"/>
    <w:rsid w:val="00CE77C7"/>
    <w:pPr>
      <w:spacing w:after="120" w:line="480" w:lineRule="auto"/>
      <w:ind w:left="283"/>
    </w:pPr>
  </w:style>
  <w:style w:type="character" w:customStyle="1" w:styleId="24">
    <w:name w:val="Основной текст с отступом 2 Знак"/>
    <w:basedOn w:val="a0"/>
    <w:link w:val="23"/>
    <w:rsid w:val="00CE77C7"/>
    <w:rPr>
      <w:rFonts w:ascii="Times New Roman" w:eastAsia="Times New Roman" w:hAnsi="Times New Roman" w:cs="Times New Roman"/>
      <w:sz w:val="20"/>
      <w:szCs w:val="20"/>
      <w:lang w:val="ru-RU" w:eastAsia="ru-RU"/>
    </w:rPr>
  </w:style>
  <w:style w:type="paragraph" w:customStyle="1" w:styleId="header2">
    <w:name w:val="header2"/>
    <w:basedOn w:val="a"/>
    <w:rsid w:val="00CE77C7"/>
    <w:pPr>
      <w:spacing w:before="100" w:beforeAutospacing="1" w:after="100" w:afterAutospacing="1"/>
    </w:pPr>
    <w:rPr>
      <w:sz w:val="24"/>
      <w:szCs w:val="24"/>
    </w:rPr>
  </w:style>
  <w:style w:type="paragraph" w:customStyle="1" w:styleId="value">
    <w:name w:val="value"/>
    <w:basedOn w:val="a"/>
    <w:rsid w:val="00CE77C7"/>
    <w:pPr>
      <w:spacing w:before="100" w:beforeAutospacing="1" w:after="100" w:afterAutospacing="1"/>
    </w:pPr>
    <w:rPr>
      <w:sz w:val="24"/>
      <w:szCs w:val="24"/>
    </w:rPr>
  </w:style>
  <w:style w:type="paragraph" w:customStyle="1" w:styleId="entry">
    <w:name w:val="entry"/>
    <w:basedOn w:val="a"/>
    <w:rsid w:val="00CE77C7"/>
    <w:pPr>
      <w:spacing w:before="100" w:beforeAutospacing="1" w:after="100" w:afterAutospacing="1"/>
    </w:pPr>
    <w:rPr>
      <w:sz w:val="24"/>
      <w:szCs w:val="24"/>
    </w:rPr>
  </w:style>
  <w:style w:type="paragraph" w:styleId="a5">
    <w:name w:val="Body Text Indent"/>
    <w:basedOn w:val="a"/>
    <w:link w:val="a6"/>
    <w:rsid w:val="00CE77C7"/>
    <w:pPr>
      <w:spacing w:after="120"/>
      <w:ind w:left="283"/>
    </w:pPr>
  </w:style>
  <w:style w:type="character" w:customStyle="1" w:styleId="a6">
    <w:name w:val="Основной текст с отступом Знак"/>
    <w:basedOn w:val="a0"/>
    <w:link w:val="a5"/>
    <w:rsid w:val="00CE77C7"/>
    <w:rPr>
      <w:rFonts w:ascii="Times New Roman" w:eastAsia="Times New Roman" w:hAnsi="Times New Roman" w:cs="Times New Roman"/>
      <w:sz w:val="20"/>
      <w:szCs w:val="20"/>
      <w:lang w:val="ru-RU" w:eastAsia="ru-RU"/>
    </w:rPr>
  </w:style>
  <w:style w:type="paragraph" w:styleId="a7">
    <w:name w:val="caption"/>
    <w:basedOn w:val="a"/>
    <w:qFormat/>
    <w:rsid w:val="00CE77C7"/>
    <w:pPr>
      <w:jc w:val="center"/>
    </w:pPr>
    <w:rPr>
      <w:b/>
      <w:sz w:val="48"/>
    </w:rPr>
  </w:style>
  <w:style w:type="paragraph" w:customStyle="1" w:styleId="11">
    <w:name w:val="çàãîëîâîê 1"/>
    <w:basedOn w:val="a"/>
    <w:next w:val="a"/>
    <w:uiPriority w:val="99"/>
    <w:rsid w:val="00CE77C7"/>
    <w:pPr>
      <w:keepNext/>
      <w:spacing w:line="360" w:lineRule="auto"/>
      <w:jc w:val="center"/>
    </w:pPr>
    <w:rPr>
      <w:b/>
      <w:sz w:val="24"/>
    </w:rPr>
  </w:style>
  <w:style w:type="paragraph" w:customStyle="1" w:styleId="51">
    <w:name w:val="çàãîëîâîê 5"/>
    <w:basedOn w:val="a"/>
    <w:next w:val="a"/>
    <w:rsid w:val="00CE77C7"/>
    <w:pPr>
      <w:keepNext/>
      <w:spacing w:line="360" w:lineRule="auto"/>
      <w:jc w:val="both"/>
    </w:p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9"/>
    <w:rsid w:val="00CE77C7"/>
    <w:pPr>
      <w:tabs>
        <w:tab w:val="left" w:pos="8789"/>
      </w:tabs>
      <w:spacing w:line="360" w:lineRule="auto"/>
      <w:ind w:firstLine="567"/>
      <w:jc w:val="both"/>
    </w:pPr>
    <w:rPr>
      <w:rFonts w:ascii="Arial" w:hAnsi="Arial"/>
      <w:sz w:val="24"/>
    </w:rPr>
  </w:style>
  <w:style w:type="character" w:customStyle="1" w:styleId="a9">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8"/>
    <w:rsid w:val="00CE77C7"/>
    <w:rPr>
      <w:rFonts w:ascii="Arial" w:eastAsia="Times New Roman" w:hAnsi="Arial" w:cs="Times New Roman"/>
      <w:sz w:val="24"/>
      <w:szCs w:val="20"/>
      <w:lang w:val="ru-RU" w:eastAsia="ru-RU"/>
    </w:rPr>
  </w:style>
  <w:style w:type="paragraph" w:styleId="aa">
    <w:name w:val="Title"/>
    <w:aliases w:val="Название Знак Знак Знак"/>
    <w:basedOn w:val="a"/>
    <w:link w:val="ab"/>
    <w:uiPriority w:val="99"/>
    <w:qFormat/>
    <w:rsid w:val="00CE77C7"/>
    <w:pPr>
      <w:jc w:val="center"/>
    </w:pPr>
    <w:rPr>
      <w:b/>
    </w:rPr>
  </w:style>
  <w:style w:type="character" w:customStyle="1" w:styleId="ab">
    <w:name w:val="Заголовок Знак"/>
    <w:aliases w:val="Название Знак Знак Знак Знак"/>
    <w:basedOn w:val="a0"/>
    <w:link w:val="aa"/>
    <w:uiPriority w:val="99"/>
    <w:rsid w:val="00CE77C7"/>
    <w:rPr>
      <w:rFonts w:ascii="Times New Roman" w:eastAsia="Times New Roman" w:hAnsi="Times New Roman" w:cs="Times New Roman"/>
      <w:b/>
      <w:sz w:val="20"/>
      <w:szCs w:val="20"/>
      <w:lang w:val="ru-RU" w:eastAsia="ru-RU"/>
    </w:rPr>
  </w:style>
  <w:style w:type="paragraph" w:customStyle="1" w:styleId="71">
    <w:name w:val="çàãîëîâîê 7"/>
    <w:basedOn w:val="a"/>
    <w:next w:val="a"/>
    <w:rsid w:val="00CE77C7"/>
    <w:pPr>
      <w:keepNext/>
      <w:spacing w:line="360" w:lineRule="auto"/>
      <w:ind w:firstLine="720"/>
      <w:jc w:val="both"/>
    </w:pPr>
    <w:rPr>
      <w:b/>
      <w:i/>
      <w:sz w:val="24"/>
    </w:rPr>
  </w:style>
  <w:style w:type="paragraph" w:customStyle="1" w:styleId="Norm1">
    <w:name w:val="Norm1"/>
    <w:basedOn w:val="1"/>
    <w:rsid w:val="00CE77C7"/>
    <w:pPr>
      <w:spacing w:before="0" w:after="0"/>
      <w:ind w:firstLine="284"/>
      <w:jc w:val="both"/>
      <w:outlineLvl w:val="9"/>
    </w:pPr>
    <w:rPr>
      <w:rFonts w:ascii="TextBook" w:hAnsi="TextBook" w:cs="Times New Roman"/>
      <w:bCs w:val="0"/>
      <w:kern w:val="28"/>
      <w:sz w:val="24"/>
      <w:szCs w:val="20"/>
      <w:lang w:val="en-US"/>
    </w:rPr>
  </w:style>
  <w:style w:type="paragraph" w:customStyle="1" w:styleId="ConsNormal">
    <w:name w:val="ConsNormal"/>
    <w:rsid w:val="00CE77C7"/>
    <w:pPr>
      <w:widowControl w:val="0"/>
      <w:spacing w:line="240" w:lineRule="auto"/>
      <w:ind w:firstLine="720"/>
      <w:jc w:val="left"/>
    </w:pPr>
    <w:rPr>
      <w:rFonts w:ascii="Courier New" w:eastAsia="Times New Roman" w:hAnsi="Courier New" w:cs="Times New Roman"/>
      <w:sz w:val="18"/>
      <w:szCs w:val="20"/>
      <w:lang w:val="ru-RU" w:eastAsia="ru-RU"/>
    </w:rPr>
  </w:style>
  <w:style w:type="paragraph" w:customStyle="1" w:styleId="210">
    <w:name w:val="Îñíîâíîé òåêñò 21"/>
    <w:basedOn w:val="a"/>
    <w:rsid w:val="00CE77C7"/>
    <w:pPr>
      <w:spacing w:line="360" w:lineRule="auto"/>
      <w:jc w:val="both"/>
    </w:pPr>
    <w:rPr>
      <w:i/>
      <w:sz w:val="24"/>
    </w:rPr>
  </w:style>
  <w:style w:type="paragraph" w:styleId="ac">
    <w:name w:val="footer"/>
    <w:basedOn w:val="a"/>
    <w:link w:val="ad"/>
    <w:uiPriority w:val="99"/>
    <w:rsid w:val="00CE77C7"/>
    <w:pPr>
      <w:tabs>
        <w:tab w:val="center" w:pos="4153"/>
        <w:tab w:val="right" w:pos="8306"/>
      </w:tabs>
    </w:pPr>
  </w:style>
  <w:style w:type="character" w:customStyle="1" w:styleId="ad">
    <w:name w:val="Нижний колонтитул Знак"/>
    <w:basedOn w:val="a0"/>
    <w:link w:val="ac"/>
    <w:uiPriority w:val="99"/>
    <w:rsid w:val="00CE77C7"/>
    <w:rPr>
      <w:rFonts w:ascii="Times New Roman" w:eastAsia="Times New Roman" w:hAnsi="Times New Roman" w:cs="Times New Roman"/>
      <w:sz w:val="20"/>
      <w:szCs w:val="20"/>
      <w:lang w:val="ru-RU" w:eastAsia="ru-RU"/>
    </w:rPr>
  </w:style>
  <w:style w:type="character" w:styleId="ae">
    <w:name w:val="page number"/>
    <w:basedOn w:val="a0"/>
    <w:rsid w:val="00CE77C7"/>
  </w:style>
  <w:style w:type="paragraph" w:styleId="af">
    <w:name w:val="Subtitle"/>
    <w:basedOn w:val="a"/>
    <w:link w:val="af0"/>
    <w:qFormat/>
    <w:rsid w:val="00CE77C7"/>
    <w:pPr>
      <w:jc w:val="both"/>
    </w:pPr>
    <w:rPr>
      <w:b/>
    </w:rPr>
  </w:style>
  <w:style w:type="character" w:customStyle="1" w:styleId="af0">
    <w:name w:val="Подзаголовок Знак"/>
    <w:basedOn w:val="a0"/>
    <w:link w:val="af"/>
    <w:rsid w:val="00CE77C7"/>
    <w:rPr>
      <w:rFonts w:ascii="Times New Roman" w:eastAsia="Times New Roman" w:hAnsi="Times New Roman" w:cs="Times New Roman"/>
      <w:b/>
      <w:sz w:val="20"/>
      <w:szCs w:val="20"/>
      <w:lang w:val="ru-RU" w:eastAsia="ru-RU"/>
    </w:rPr>
  </w:style>
  <w:style w:type="paragraph" w:customStyle="1" w:styleId="41">
    <w:name w:val="çàãîëîâîê 4"/>
    <w:basedOn w:val="a"/>
    <w:next w:val="a"/>
    <w:rsid w:val="00CE77C7"/>
    <w:pPr>
      <w:keepNext/>
      <w:spacing w:line="360" w:lineRule="auto"/>
      <w:jc w:val="center"/>
    </w:pPr>
    <w:rPr>
      <w:color w:val="000000"/>
      <w:sz w:val="24"/>
    </w:rPr>
  </w:style>
  <w:style w:type="paragraph" w:customStyle="1" w:styleId="211">
    <w:name w:val="Основной текст с отступом 21"/>
    <w:basedOn w:val="a"/>
    <w:uiPriority w:val="99"/>
    <w:rsid w:val="00CE77C7"/>
    <w:pPr>
      <w:spacing w:line="360" w:lineRule="auto"/>
      <w:ind w:left="720"/>
      <w:jc w:val="both"/>
    </w:pPr>
    <w:rPr>
      <w:sz w:val="24"/>
    </w:rPr>
  </w:style>
  <w:style w:type="paragraph" w:customStyle="1" w:styleId="ConsNonformat">
    <w:name w:val="ConsNonformat"/>
    <w:rsid w:val="00CE77C7"/>
    <w:pPr>
      <w:widowControl w:val="0"/>
      <w:spacing w:line="240" w:lineRule="auto"/>
      <w:jc w:val="left"/>
    </w:pPr>
    <w:rPr>
      <w:rFonts w:ascii="Courier New" w:eastAsia="Times New Roman" w:hAnsi="Courier New" w:cs="Times New Roman"/>
      <w:sz w:val="20"/>
      <w:szCs w:val="20"/>
      <w:lang w:val="ru-RU" w:eastAsia="ru-RU"/>
    </w:rPr>
  </w:style>
  <w:style w:type="paragraph" w:customStyle="1" w:styleId="ConsTitle">
    <w:name w:val="ConsTitle"/>
    <w:rsid w:val="00CE77C7"/>
    <w:pPr>
      <w:widowControl w:val="0"/>
      <w:spacing w:line="240" w:lineRule="auto"/>
      <w:jc w:val="left"/>
    </w:pPr>
    <w:rPr>
      <w:rFonts w:ascii="Arial" w:eastAsia="Times New Roman" w:hAnsi="Arial" w:cs="Times New Roman"/>
      <w:b/>
      <w:sz w:val="16"/>
      <w:szCs w:val="20"/>
      <w:lang w:val="ru-RU" w:eastAsia="ru-RU"/>
    </w:rPr>
  </w:style>
  <w:style w:type="paragraph" w:customStyle="1" w:styleId="212">
    <w:name w:val="Основной текст 21"/>
    <w:basedOn w:val="a"/>
    <w:uiPriority w:val="99"/>
    <w:rsid w:val="00CE77C7"/>
    <w:pPr>
      <w:widowControl w:val="0"/>
      <w:spacing w:line="360" w:lineRule="auto"/>
      <w:ind w:firstLine="720"/>
      <w:jc w:val="both"/>
    </w:pPr>
    <w:rPr>
      <w:sz w:val="24"/>
    </w:rPr>
  </w:style>
  <w:style w:type="paragraph" w:customStyle="1" w:styleId="12">
    <w:name w:val="Текст1"/>
    <w:basedOn w:val="a"/>
    <w:rsid w:val="00CE77C7"/>
    <w:rPr>
      <w:rFonts w:ascii="Courier New" w:hAnsi="Courier New"/>
    </w:rPr>
  </w:style>
  <w:style w:type="paragraph" w:styleId="af1">
    <w:name w:val="Block Text"/>
    <w:basedOn w:val="a"/>
    <w:rsid w:val="00CE77C7"/>
    <w:pPr>
      <w:tabs>
        <w:tab w:val="left" w:pos="3503"/>
      </w:tabs>
      <w:spacing w:line="360" w:lineRule="auto"/>
      <w:ind w:left="263" w:right="599"/>
    </w:pPr>
    <w:rPr>
      <w:sz w:val="28"/>
    </w:rPr>
  </w:style>
  <w:style w:type="character" w:styleId="af2">
    <w:name w:val="Hyperlink"/>
    <w:basedOn w:val="a0"/>
    <w:uiPriority w:val="99"/>
    <w:rsid w:val="00CE77C7"/>
    <w:rPr>
      <w:color w:val="0000FF"/>
      <w:u w:val="single"/>
    </w:rPr>
  </w:style>
  <w:style w:type="paragraph" w:customStyle="1" w:styleId="caaieiaie1">
    <w:name w:val="caaieiaie 1"/>
    <w:basedOn w:val="a"/>
    <w:next w:val="a"/>
    <w:rsid w:val="00CE77C7"/>
    <w:pPr>
      <w:keepNext/>
      <w:overflowPunct w:val="0"/>
      <w:autoSpaceDE w:val="0"/>
      <w:autoSpaceDN w:val="0"/>
      <w:adjustRightInd w:val="0"/>
      <w:spacing w:line="360" w:lineRule="auto"/>
      <w:jc w:val="center"/>
      <w:textAlignment w:val="baseline"/>
    </w:pPr>
    <w:rPr>
      <w:b/>
      <w:caps/>
      <w:sz w:val="28"/>
    </w:rPr>
  </w:style>
  <w:style w:type="paragraph" w:styleId="af3">
    <w:name w:val="header"/>
    <w:basedOn w:val="a"/>
    <w:link w:val="af4"/>
    <w:uiPriority w:val="99"/>
    <w:rsid w:val="00CE77C7"/>
    <w:pPr>
      <w:tabs>
        <w:tab w:val="center" w:pos="4677"/>
        <w:tab w:val="right" w:pos="9355"/>
      </w:tabs>
    </w:pPr>
  </w:style>
  <w:style w:type="character" w:customStyle="1" w:styleId="af4">
    <w:name w:val="Верхний колонтитул Знак"/>
    <w:basedOn w:val="a0"/>
    <w:link w:val="af3"/>
    <w:uiPriority w:val="99"/>
    <w:rsid w:val="00CE77C7"/>
    <w:rPr>
      <w:rFonts w:ascii="Times New Roman" w:eastAsia="Times New Roman" w:hAnsi="Times New Roman" w:cs="Times New Roman"/>
      <w:sz w:val="20"/>
      <w:szCs w:val="20"/>
      <w:lang w:val="ru-RU" w:eastAsia="ru-RU"/>
    </w:rPr>
  </w:style>
  <w:style w:type="character" w:customStyle="1" w:styleId="ciaeniinee">
    <w:name w:val="ciae niinee"/>
    <w:basedOn w:val="a0"/>
    <w:rsid w:val="00CE77C7"/>
    <w:rPr>
      <w:vertAlign w:val="superscript"/>
    </w:rPr>
  </w:style>
  <w:style w:type="paragraph" w:customStyle="1" w:styleId="oaenoniinee">
    <w:name w:val="oaeno niinee"/>
    <w:basedOn w:val="a"/>
    <w:rsid w:val="00CE77C7"/>
    <w:pPr>
      <w:overflowPunct w:val="0"/>
      <w:autoSpaceDE w:val="0"/>
      <w:autoSpaceDN w:val="0"/>
      <w:adjustRightInd w:val="0"/>
      <w:textAlignment w:val="baseline"/>
    </w:pPr>
  </w:style>
  <w:style w:type="paragraph" w:customStyle="1" w:styleId="Web">
    <w:name w:val="Обычный (Web)"/>
    <w:basedOn w:val="a"/>
    <w:rsid w:val="00CE77C7"/>
    <w:pPr>
      <w:spacing w:before="100" w:after="100"/>
    </w:pPr>
    <w:rPr>
      <w:color w:val="000080"/>
    </w:rPr>
  </w:style>
  <w:style w:type="paragraph" w:customStyle="1" w:styleId="13">
    <w:name w:val="Обычный1"/>
    <w:rsid w:val="00CE77C7"/>
    <w:pPr>
      <w:spacing w:line="240" w:lineRule="auto"/>
      <w:jc w:val="left"/>
    </w:pPr>
    <w:rPr>
      <w:rFonts w:ascii="Times New Roman" w:eastAsia="Times New Roman" w:hAnsi="Times New Roman" w:cs="Times New Roman"/>
      <w:sz w:val="20"/>
      <w:szCs w:val="20"/>
      <w:lang w:val="ru-RU" w:eastAsia="ru-RU"/>
    </w:rPr>
  </w:style>
  <w:style w:type="paragraph" w:customStyle="1" w:styleId="MainText">
    <w:name w:val="MainText"/>
    <w:rsid w:val="00CE77C7"/>
    <w:pPr>
      <w:overflowPunct w:val="0"/>
      <w:autoSpaceDE w:val="0"/>
      <w:autoSpaceDN w:val="0"/>
      <w:adjustRightInd w:val="0"/>
      <w:spacing w:line="240" w:lineRule="auto"/>
      <w:ind w:firstLine="567"/>
      <w:textAlignment w:val="baseline"/>
    </w:pPr>
    <w:rPr>
      <w:rFonts w:ascii="PragmaticaC" w:eastAsia="Times New Roman" w:hAnsi="PragmaticaC" w:cs="Times New Roman"/>
      <w:color w:val="000000"/>
      <w:sz w:val="19"/>
      <w:szCs w:val="20"/>
      <w:lang w:eastAsia="ru-RU"/>
    </w:rPr>
  </w:style>
  <w:style w:type="character" w:customStyle="1" w:styleId="af5">
    <w:name w:val="Текст макроса Знак"/>
    <w:basedOn w:val="a0"/>
    <w:link w:val="af6"/>
    <w:semiHidden/>
    <w:rsid w:val="00CE77C7"/>
    <w:rPr>
      <w:rFonts w:ascii="Courier New" w:eastAsia="Times New Roman" w:hAnsi="Courier New" w:cs="Times New Roman"/>
      <w:sz w:val="20"/>
      <w:szCs w:val="20"/>
      <w:lang w:eastAsia="ru-RU"/>
    </w:rPr>
  </w:style>
  <w:style w:type="paragraph" w:styleId="af6">
    <w:name w:val="macro"/>
    <w:link w:val="af5"/>
    <w:semiHidden/>
    <w:rsid w:val="00CE77C7"/>
    <w:pPr>
      <w:tabs>
        <w:tab w:val="left" w:pos="480"/>
        <w:tab w:val="left" w:pos="960"/>
        <w:tab w:val="left" w:pos="1440"/>
        <w:tab w:val="left" w:pos="1920"/>
        <w:tab w:val="left" w:pos="2400"/>
        <w:tab w:val="left" w:pos="2880"/>
        <w:tab w:val="left" w:pos="3360"/>
        <w:tab w:val="left" w:pos="3840"/>
        <w:tab w:val="left" w:pos="4320"/>
      </w:tabs>
      <w:spacing w:line="240" w:lineRule="auto"/>
      <w:jc w:val="left"/>
    </w:pPr>
    <w:rPr>
      <w:rFonts w:ascii="Courier New" w:eastAsia="Times New Roman" w:hAnsi="Courier New" w:cs="Times New Roman"/>
      <w:sz w:val="20"/>
      <w:szCs w:val="20"/>
      <w:lang w:eastAsia="ru-RU"/>
    </w:rPr>
  </w:style>
  <w:style w:type="character" w:customStyle="1" w:styleId="14">
    <w:name w:val="Текст макроса Знак1"/>
    <w:basedOn w:val="a0"/>
    <w:uiPriority w:val="99"/>
    <w:semiHidden/>
    <w:rsid w:val="00CE77C7"/>
    <w:rPr>
      <w:rFonts w:ascii="Consolas" w:eastAsia="Times New Roman" w:hAnsi="Consolas" w:cs="Consolas"/>
      <w:sz w:val="20"/>
      <w:szCs w:val="20"/>
      <w:lang w:val="ru-RU" w:eastAsia="ru-RU"/>
    </w:rPr>
  </w:style>
  <w:style w:type="paragraph" w:customStyle="1" w:styleId="header1">
    <w:name w:val="header1"/>
    <w:basedOn w:val="a"/>
    <w:rsid w:val="00CE77C7"/>
    <w:pPr>
      <w:spacing w:before="100" w:beforeAutospacing="1" w:after="100" w:afterAutospacing="1"/>
    </w:pPr>
    <w:rPr>
      <w:sz w:val="24"/>
      <w:szCs w:val="24"/>
    </w:rPr>
  </w:style>
  <w:style w:type="paragraph" w:styleId="af7">
    <w:name w:val="Normal (Web)"/>
    <w:basedOn w:val="a"/>
    <w:rsid w:val="00CE77C7"/>
    <w:pPr>
      <w:spacing w:before="240" w:after="240"/>
    </w:pPr>
    <w:rPr>
      <w:sz w:val="24"/>
      <w:szCs w:val="24"/>
    </w:rPr>
  </w:style>
  <w:style w:type="character" w:customStyle="1" w:styleId="af8">
    <w:name w:val="Текст концевой сноски Знак"/>
    <w:basedOn w:val="a0"/>
    <w:link w:val="af9"/>
    <w:semiHidden/>
    <w:rsid w:val="00CE77C7"/>
    <w:rPr>
      <w:rFonts w:ascii="Times New Roman" w:eastAsia="Times New Roman" w:hAnsi="Times New Roman" w:cs="Times New Roman"/>
      <w:sz w:val="20"/>
      <w:szCs w:val="20"/>
      <w:lang w:eastAsia="ru-RU"/>
    </w:rPr>
  </w:style>
  <w:style w:type="paragraph" w:styleId="af9">
    <w:name w:val="endnote text"/>
    <w:basedOn w:val="a"/>
    <w:link w:val="af8"/>
    <w:semiHidden/>
    <w:rsid w:val="00CE77C7"/>
    <w:rPr>
      <w:lang w:val="en-US"/>
    </w:rPr>
  </w:style>
  <w:style w:type="character" w:customStyle="1" w:styleId="15">
    <w:name w:val="Текст концевой сноски Знак1"/>
    <w:basedOn w:val="a0"/>
    <w:uiPriority w:val="99"/>
    <w:semiHidden/>
    <w:rsid w:val="00CE77C7"/>
    <w:rPr>
      <w:rFonts w:ascii="Times New Roman" w:eastAsia="Times New Roman" w:hAnsi="Times New Roman" w:cs="Times New Roman"/>
      <w:sz w:val="20"/>
      <w:szCs w:val="20"/>
      <w:lang w:val="ru-RU" w:eastAsia="ru-RU"/>
    </w:rPr>
  </w:style>
  <w:style w:type="table" w:styleId="afa">
    <w:name w:val="Table Grid"/>
    <w:basedOn w:val="a1"/>
    <w:uiPriority w:val="59"/>
    <w:rsid w:val="00CE77C7"/>
    <w:pPr>
      <w:spacing w:line="240" w:lineRule="auto"/>
      <w:jc w:val="left"/>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Текст выноски Знак"/>
    <w:basedOn w:val="a0"/>
    <w:link w:val="afc"/>
    <w:uiPriority w:val="99"/>
    <w:rsid w:val="00CE77C7"/>
    <w:rPr>
      <w:rFonts w:ascii="Tahoma" w:eastAsia="Times New Roman" w:hAnsi="Tahoma" w:cs="Tahoma"/>
      <w:sz w:val="16"/>
      <w:szCs w:val="16"/>
      <w:lang w:eastAsia="ru-RU"/>
    </w:rPr>
  </w:style>
  <w:style w:type="paragraph" w:styleId="afc">
    <w:name w:val="Balloon Text"/>
    <w:basedOn w:val="a"/>
    <w:link w:val="afb"/>
    <w:uiPriority w:val="99"/>
    <w:rsid w:val="00CE77C7"/>
    <w:rPr>
      <w:rFonts w:ascii="Tahoma" w:hAnsi="Tahoma" w:cs="Tahoma"/>
      <w:sz w:val="16"/>
      <w:szCs w:val="16"/>
      <w:lang w:val="en-US"/>
    </w:rPr>
  </w:style>
  <w:style w:type="character" w:customStyle="1" w:styleId="16">
    <w:name w:val="Текст выноски Знак1"/>
    <w:basedOn w:val="a0"/>
    <w:uiPriority w:val="99"/>
    <w:semiHidden/>
    <w:rsid w:val="00CE77C7"/>
    <w:rPr>
      <w:rFonts w:ascii="Tahoma" w:eastAsia="Times New Roman" w:hAnsi="Tahoma" w:cs="Tahoma"/>
      <w:sz w:val="16"/>
      <w:szCs w:val="16"/>
      <w:lang w:val="ru-RU" w:eastAsia="ru-RU"/>
    </w:rPr>
  </w:style>
  <w:style w:type="paragraph" w:customStyle="1" w:styleId="Style1">
    <w:name w:val="Style1"/>
    <w:basedOn w:val="a"/>
    <w:uiPriority w:val="99"/>
    <w:rsid w:val="00CE77C7"/>
    <w:pPr>
      <w:widowControl w:val="0"/>
      <w:autoSpaceDE w:val="0"/>
      <w:autoSpaceDN w:val="0"/>
      <w:adjustRightInd w:val="0"/>
    </w:pPr>
    <w:rPr>
      <w:sz w:val="24"/>
      <w:szCs w:val="24"/>
    </w:rPr>
  </w:style>
  <w:style w:type="paragraph" w:customStyle="1" w:styleId="Style2">
    <w:name w:val="Style2"/>
    <w:basedOn w:val="a"/>
    <w:uiPriority w:val="99"/>
    <w:rsid w:val="00CE77C7"/>
    <w:pPr>
      <w:widowControl w:val="0"/>
      <w:autoSpaceDE w:val="0"/>
      <w:autoSpaceDN w:val="0"/>
      <w:adjustRightInd w:val="0"/>
    </w:pPr>
    <w:rPr>
      <w:sz w:val="24"/>
      <w:szCs w:val="24"/>
    </w:rPr>
  </w:style>
  <w:style w:type="paragraph" w:customStyle="1" w:styleId="Style3">
    <w:name w:val="Style3"/>
    <w:basedOn w:val="a"/>
    <w:uiPriority w:val="99"/>
    <w:rsid w:val="00CE77C7"/>
    <w:pPr>
      <w:widowControl w:val="0"/>
      <w:autoSpaceDE w:val="0"/>
      <w:autoSpaceDN w:val="0"/>
      <w:adjustRightInd w:val="0"/>
    </w:pPr>
    <w:rPr>
      <w:sz w:val="24"/>
      <w:szCs w:val="24"/>
    </w:rPr>
  </w:style>
  <w:style w:type="paragraph" w:customStyle="1" w:styleId="Style6">
    <w:name w:val="Style6"/>
    <w:basedOn w:val="a"/>
    <w:uiPriority w:val="99"/>
    <w:rsid w:val="00CE77C7"/>
    <w:pPr>
      <w:widowControl w:val="0"/>
      <w:autoSpaceDE w:val="0"/>
      <w:autoSpaceDN w:val="0"/>
      <w:adjustRightInd w:val="0"/>
    </w:pPr>
    <w:rPr>
      <w:sz w:val="24"/>
      <w:szCs w:val="24"/>
    </w:rPr>
  </w:style>
  <w:style w:type="character" w:customStyle="1" w:styleId="FontStyle11">
    <w:name w:val="Font Style11"/>
    <w:basedOn w:val="a0"/>
    <w:uiPriority w:val="99"/>
    <w:rsid w:val="00CE77C7"/>
    <w:rPr>
      <w:rFonts w:ascii="Times New Roman" w:hAnsi="Times New Roman" w:cs="Times New Roman"/>
      <w:b/>
      <w:bCs/>
      <w:sz w:val="22"/>
      <w:szCs w:val="22"/>
    </w:rPr>
  </w:style>
  <w:style w:type="character" w:customStyle="1" w:styleId="FontStyle12">
    <w:name w:val="Font Style12"/>
    <w:basedOn w:val="a0"/>
    <w:uiPriority w:val="99"/>
    <w:rsid w:val="00CE77C7"/>
    <w:rPr>
      <w:rFonts w:ascii="Times New Roman" w:hAnsi="Times New Roman" w:cs="Times New Roman"/>
      <w:sz w:val="22"/>
      <w:szCs w:val="22"/>
    </w:rPr>
  </w:style>
  <w:style w:type="paragraph" w:customStyle="1" w:styleId="Style11">
    <w:name w:val="Style11"/>
    <w:basedOn w:val="a"/>
    <w:rsid w:val="00CE77C7"/>
    <w:pPr>
      <w:widowControl w:val="0"/>
      <w:autoSpaceDE w:val="0"/>
      <w:autoSpaceDN w:val="0"/>
      <w:adjustRightInd w:val="0"/>
    </w:pPr>
    <w:rPr>
      <w:sz w:val="24"/>
      <w:szCs w:val="24"/>
    </w:rPr>
  </w:style>
  <w:style w:type="character" w:customStyle="1" w:styleId="FontStyle17">
    <w:name w:val="Font Style17"/>
    <w:basedOn w:val="a0"/>
    <w:rsid w:val="00CE77C7"/>
    <w:rPr>
      <w:rFonts w:ascii="Times New Roman" w:hAnsi="Times New Roman" w:cs="Times New Roman" w:hint="default"/>
      <w:b/>
      <w:bCs/>
      <w:sz w:val="22"/>
      <w:szCs w:val="22"/>
    </w:rPr>
  </w:style>
  <w:style w:type="character" w:customStyle="1" w:styleId="FontStyle18">
    <w:name w:val="Font Style18"/>
    <w:basedOn w:val="a0"/>
    <w:rsid w:val="00CE77C7"/>
    <w:rPr>
      <w:rFonts w:ascii="Times New Roman" w:hAnsi="Times New Roman" w:cs="Times New Roman" w:hint="default"/>
      <w:sz w:val="22"/>
      <w:szCs w:val="22"/>
    </w:rPr>
  </w:style>
  <w:style w:type="character" w:customStyle="1" w:styleId="FontStyle19">
    <w:name w:val="Font Style19"/>
    <w:basedOn w:val="a0"/>
    <w:rsid w:val="00CE77C7"/>
    <w:rPr>
      <w:rFonts w:ascii="Times New Roman" w:hAnsi="Times New Roman" w:cs="Times New Roman" w:hint="default"/>
      <w:b/>
      <w:bCs/>
      <w:i/>
      <w:iCs/>
      <w:sz w:val="22"/>
      <w:szCs w:val="22"/>
    </w:rPr>
  </w:style>
  <w:style w:type="character" w:customStyle="1" w:styleId="FontStyle20">
    <w:name w:val="Font Style20"/>
    <w:basedOn w:val="a0"/>
    <w:rsid w:val="00CE77C7"/>
    <w:rPr>
      <w:rFonts w:ascii="Bookman Old Style" w:hAnsi="Bookman Old Style" w:cs="Bookman Old Style" w:hint="default"/>
      <w:b/>
      <w:bCs/>
      <w:spacing w:val="-10"/>
      <w:sz w:val="22"/>
      <w:szCs w:val="22"/>
    </w:rPr>
  </w:style>
  <w:style w:type="paragraph" w:customStyle="1" w:styleId="Style10">
    <w:name w:val="Style10"/>
    <w:basedOn w:val="a"/>
    <w:rsid w:val="00CE77C7"/>
    <w:pPr>
      <w:widowControl w:val="0"/>
      <w:autoSpaceDE w:val="0"/>
      <w:autoSpaceDN w:val="0"/>
      <w:adjustRightInd w:val="0"/>
      <w:spacing w:line="336" w:lineRule="exact"/>
      <w:ind w:firstLine="1786"/>
    </w:pPr>
    <w:rPr>
      <w:sz w:val="24"/>
      <w:szCs w:val="24"/>
    </w:rPr>
  </w:style>
  <w:style w:type="paragraph" w:customStyle="1" w:styleId="Style13">
    <w:name w:val="Style13"/>
    <w:basedOn w:val="a"/>
    <w:rsid w:val="00CE77C7"/>
    <w:pPr>
      <w:widowControl w:val="0"/>
      <w:autoSpaceDE w:val="0"/>
      <w:autoSpaceDN w:val="0"/>
      <w:adjustRightInd w:val="0"/>
    </w:pPr>
    <w:rPr>
      <w:sz w:val="24"/>
      <w:szCs w:val="24"/>
    </w:rPr>
  </w:style>
  <w:style w:type="character" w:customStyle="1" w:styleId="FontStyle15">
    <w:name w:val="Font Style15"/>
    <w:basedOn w:val="a0"/>
    <w:rsid w:val="00CE77C7"/>
    <w:rPr>
      <w:rFonts w:ascii="Times New Roman" w:hAnsi="Times New Roman" w:cs="Times New Roman" w:hint="default"/>
      <w:b/>
      <w:bCs/>
      <w:sz w:val="22"/>
      <w:szCs w:val="22"/>
    </w:rPr>
  </w:style>
  <w:style w:type="paragraph" w:styleId="afd">
    <w:name w:val="List Paragraph"/>
    <w:aliases w:val="Абзац списка1 Знак,Абзац списка - заголовок 3 Знак"/>
    <w:basedOn w:val="a"/>
    <w:link w:val="afe"/>
    <w:uiPriority w:val="34"/>
    <w:qFormat/>
    <w:rsid w:val="00CE77C7"/>
    <w:pPr>
      <w:spacing w:after="200" w:line="276" w:lineRule="auto"/>
      <w:ind w:left="720"/>
      <w:contextualSpacing/>
    </w:pPr>
    <w:rPr>
      <w:rFonts w:ascii="Calibri" w:hAnsi="Calibri"/>
      <w:sz w:val="22"/>
      <w:szCs w:val="22"/>
    </w:rPr>
  </w:style>
  <w:style w:type="paragraph" w:customStyle="1" w:styleId="Style4">
    <w:name w:val="Style4"/>
    <w:basedOn w:val="a"/>
    <w:uiPriority w:val="99"/>
    <w:rsid w:val="00CE77C7"/>
    <w:pPr>
      <w:widowControl w:val="0"/>
      <w:autoSpaceDE w:val="0"/>
      <w:autoSpaceDN w:val="0"/>
      <w:adjustRightInd w:val="0"/>
    </w:pPr>
    <w:rPr>
      <w:sz w:val="24"/>
      <w:szCs w:val="24"/>
    </w:rPr>
  </w:style>
  <w:style w:type="character" w:styleId="aff">
    <w:name w:val="Emphasis"/>
    <w:basedOn w:val="a0"/>
    <w:uiPriority w:val="20"/>
    <w:qFormat/>
    <w:rsid w:val="00CE77C7"/>
    <w:rPr>
      <w:i/>
      <w:iCs/>
    </w:rPr>
  </w:style>
  <w:style w:type="paragraph" w:customStyle="1" w:styleId="17">
    <w:name w:val="Абзац списка1"/>
    <w:basedOn w:val="a"/>
    <w:link w:val="ListParagraphChar"/>
    <w:rsid w:val="00CE77C7"/>
    <w:pPr>
      <w:spacing w:after="200" w:line="276" w:lineRule="auto"/>
      <w:ind w:left="720"/>
    </w:pPr>
    <w:rPr>
      <w:rFonts w:ascii="Calibri" w:hAnsi="Calibri" w:cs="Calibri"/>
      <w:sz w:val="22"/>
      <w:szCs w:val="22"/>
      <w:lang w:eastAsia="en-US"/>
    </w:rPr>
  </w:style>
  <w:style w:type="character" w:styleId="aff0">
    <w:name w:val="Strong"/>
    <w:basedOn w:val="a0"/>
    <w:qFormat/>
    <w:rsid w:val="00CE77C7"/>
    <w:rPr>
      <w:b/>
      <w:bCs/>
    </w:rPr>
  </w:style>
  <w:style w:type="character" w:customStyle="1" w:styleId="25">
    <w:name w:val="Заголовок 2 Знак Знак Знак"/>
    <w:basedOn w:val="a0"/>
    <w:rsid w:val="00CE77C7"/>
    <w:rPr>
      <w:bCs/>
      <w:sz w:val="28"/>
      <w:szCs w:val="24"/>
      <w:lang w:val="ru-RU" w:eastAsia="ru-RU" w:bidi="ar-SA"/>
    </w:rPr>
  </w:style>
  <w:style w:type="paragraph" w:customStyle="1" w:styleId="26">
    <w:name w:val="çàãîëîâîê 2"/>
    <w:basedOn w:val="a"/>
    <w:next w:val="a"/>
    <w:uiPriority w:val="99"/>
    <w:rsid w:val="00CE77C7"/>
    <w:pPr>
      <w:keepNext/>
    </w:pPr>
    <w:rPr>
      <w:rFonts w:ascii="Arial" w:hAnsi="Arial" w:cs="Arial"/>
      <w:b/>
      <w:bCs/>
    </w:rPr>
  </w:style>
  <w:style w:type="paragraph" w:customStyle="1" w:styleId="36">
    <w:name w:val="çàãîëîâîê 3"/>
    <w:basedOn w:val="a"/>
    <w:next w:val="a"/>
    <w:uiPriority w:val="99"/>
    <w:rsid w:val="00CE77C7"/>
    <w:pPr>
      <w:keepNext/>
    </w:pPr>
    <w:rPr>
      <w:rFonts w:ascii="Arial" w:hAnsi="Arial" w:cs="Arial"/>
      <w:sz w:val="24"/>
      <w:szCs w:val="24"/>
    </w:rPr>
  </w:style>
  <w:style w:type="paragraph" w:customStyle="1" w:styleId="18">
    <w:name w:val="Заголовок1"/>
    <w:basedOn w:val="a"/>
    <w:next w:val="a3"/>
    <w:uiPriority w:val="99"/>
    <w:rsid w:val="00CE77C7"/>
    <w:pPr>
      <w:keepNext/>
      <w:widowControl w:val="0"/>
      <w:suppressAutoHyphens/>
      <w:spacing w:before="240" w:after="120"/>
    </w:pPr>
    <w:rPr>
      <w:rFonts w:ascii="Arial" w:eastAsia="MS Mincho" w:hAnsi="Arial" w:cs="Tahoma"/>
      <w:sz w:val="28"/>
      <w:szCs w:val="28"/>
      <w:lang w:eastAsia="en-US"/>
    </w:rPr>
  </w:style>
  <w:style w:type="paragraph" w:customStyle="1" w:styleId="310">
    <w:name w:val="Основной текст 31"/>
    <w:basedOn w:val="a"/>
    <w:uiPriority w:val="99"/>
    <w:rsid w:val="00CE77C7"/>
    <w:pPr>
      <w:widowControl w:val="0"/>
      <w:suppressAutoHyphens/>
      <w:spacing w:after="120"/>
    </w:pPr>
    <w:rPr>
      <w:sz w:val="16"/>
      <w:szCs w:val="16"/>
      <w:lang w:eastAsia="en-US"/>
    </w:rPr>
  </w:style>
  <w:style w:type="numbering" w:customStyle="1" w:styleId="19">
    <w:name w:val="Нет списка1"/>
    <w:next w:val="a2"/>
    <w:semiHidden/>
    <w:rsid w:val="00CE77C7"/>
  </w:style>
  <w:style w:type="paragraph" w:styleId="aff1">
    <w:name w:val="No Spacing"/>
    <w:uiPriority w:val="1"/>
    <w:qFormat/>
    <w:rsid w:val="00CE77C7"/>
    <w:pPr>
      <w:spacing w:line="240" w:lineRule="auto"/>
      <w:jc w:val="left"/>
    </w:pPr>
    <w:rPr>
      <w:lang w:val="ru-RU"/>
    </w:rPr>
  </w:style>
  <w:style w:type="paragraph" w:styleId="27">
    <w:name w:val="List 2"/>
    <w:basedOn w:val="a"/>
    <w:uiPriority w:val="99"/>
    <w:semiHidden/>
    <w:rsid w:val="00CE77C7"/>
    <w:pPr>
      <w:ind w:left="566" w:hanging="283"/>
    </w:pPr>
    <w:rPr>
      <w:sz w:val="24"/>
      <w:szCs w:val="24"/>
    </w:rPr>
  </w:style>
  <w:style w:type="character" w:styleId="aff2">
    <w:name w:val="FollowedHyperlink"/>
    <w:basedOn w:val="a0"/>
    <w:uiPriority w:val="99"/>
    <w:semiHidden/>
    <w:unhideWhenUsed/>
    <w:rsid w:val="00CE77C7"/>
    <w:rPr>
      <w:color w:val="800080" w:themeColor="followedHyperlink"/>
      <w:u w:val="single"/>
    </w:rPr>
  </w:style>
  <w:style w:type="character" w:styleId="aff3">
    <w:name w:val="footnote reference"/>
    <w:basedOn w:val="a0"/>
    <w:unhideWhenUsed/>
    <w:rsid w:val="00CE77C7"/>
    <w:rPr>
      <w:vertAlign w:val="superscript"/>
    </w:rPr>
  </w:style>
  <w:style w:type="character" w:customStyle="1" w:styleId="apple-converted-space">
    <w:name w:val="apple-converted-space"/>
    <w:basedOn w:val="a0"/>
    <w:rsid w:val="00CE77C7"/>
  </w:style>
  <w:style w:type="character" w:customStyle="1" w:styleId="aff4">
    <w:name w:val="Основной текст_"/>
    <w:basedOn w:val="a0"/>
    <w:link w:val="186"/>
    <w:rsid w:val="00CE77C7"/>
    <w:rPr>
      <w:rFonts w:ascii="Times New Roman" w:eastAsia="Times New Roman" w:hAnsi="Times New Roman" w:cs="Times New Roman"/>
      <w:spacing w:val="10"/>
      <w:sz w:val="25"/>
      <w:szCs w:val="25"/>
      <w:shd w:val="clear" w:color="auto" w:fill="FFFFFF"/>
    </w:rPr>
  </w:style>
  <w:style w:type="character" w:customStyle="1" w:styleId="169">
    <w:name w:val="Основной текст169"/>
    <w:basedOn w:val="aff4"/>
    <w:rsid w:val="00CE77C7"/>
    <w:rPr>
      <w:rFonts w:ascii="Times New Roman" w:eastAsia="Times New Roman" w:hAnsi="Times New Roman" w:cs="Times New Roman"/>
      <w:spacing w:val="10"/>
      <w:sz w:val="25"/>
      <w:szCs w:val="25"/>
      <w:shd w:val="clear" w:color="auto" w:fill="FFFFFF"/>
    </w:rPr>
  </w:style>
  <w:style w:type="character" w:customStyle="1" w:styleId="170">
    <w:name w:val="Основной текст170"/>
    <w:basedOn w:val="aff4"/>
    <w:rsid w:val="00CE77C7"/>
    <w:rPr>
      <w:rFonts w:ascii="Times New Roman" w:eastAsia="Times New Roman" w:hAnsi="Times New Roman" w:cs="Times New Roman"/>
      <w:spacing w:val="10"/>
      <w:sz w:val="25"/>
      <w:szCs w:val="25"/>
      <w:shd w:val="clear" w:color="auto" w:fill="FFFFFF"/>
    </w:rPr>
  </w:style>
  <w:style w:type="character" w:customStyle="1" w:styleId="171">
    <w:name w:val="Основной текст171"/>
    <w:basedOn w:val="aff4"/>
    <w:rsid w:val="00CE77C7"/>
    <w:rPr>
      <w:rFonts w:ascii="Times New Roman" w:eastAsia="Times New Roman" w:hAnsi="Times New Roman" w:cs="Times New Roman"/>
      <w:spacing w:val="10"/>
      <w:sz w:val="25"/>
      <w:szCs w:val="25"/>
      <w:shd w:val="clear" w:color="auto" w:fill="FFFFFF"/>
    </w:rPr>
  </w:style>
  <w:style w:type="character" w:customStyle="1" w:styleId="172">
    <w:name w:val="Основной текст172"/>
    <w:basedOn w:val="aff4"/>
    <w:rsid w:val="00CE77C7"/>
    <w:rPr>
      <w:rFonts w:ascii="Times New Roman" w:eastAsia="Times New Roman" w:hAnsi="Times New Roman" w:cs="Times New Roman"/>
      <w:spacing w:val="10"/>
      <w:sz w:val="25"/>
      <w:szCs w:val="25"/>
      <w:shd w:val="clear" w:color="auto" w:fill="FFFFFF"/>
    </w:rPr>
  </w:style>
  <w:style w:type="character" w:customStyle="1" w:styleId="173">
    <w:name w:val="Основной текст173"/>
    <w:basedOn w:val="aff4"/>
    <w:rsid w:val="00CE77C7"/>
    <w:rPr>
      <w:rFonts w:ascii="Times New Roman" w:eastAsia="Times New Roman" w:hAnsi="Times New Roman" w:cs="Times New Roman"/>
      <w:spacing w:val="10"/>
      <w:sz w:val="25"/>
      <w:szCs w:val="25"/>
      <w:shd w:val="clear" w:color="auto" w:fill="FFFFFF"/>
    </w:rPr>
  </w:style>
  <w:style w:type="paragraph" w:customStyle="1" w:styleId="186">
    <w:name w:val="Основной текст186"/>
    <w:basedOn w:val="a"/>
    <w:link w:val="aff4"/>
    <w:rsid w:val="00CE77C7"/>
    <w:pPr>
      <w:shd w:val="clear" w:color="auto" w:fill="FFFFFF"/>
      <w:spacing w:before="600" w:line="480" w:lineRule="exact"/>
      <w:jc w:val="both"/>
    </w:pPr>
    <w:rPr>
      <w:spacing w:val="10"/>
      <w:sz w:val="25"/>
      <w:szCs w:val="25"/>
      <w:lang w:val="en-US" w:eastAsia="en-US"/>
    </w:rPr>
  </w:style>
  <w:style w:type="paragraph" w:customStyle="1" w:styleId="Iiiaeuiue">
    <w:name w:val="Ii?iaeuiue"/>
    <w:rsid w:val="00CE77C7"/>
    <w:pPr>
      <w:widowControl w:val="0"/>
      <w:autoSpaceDE w:val="0"/>
      <w:autoSpaceDN w:val="0"/>
      <w:adjustRightInd w:val="0"/>
      <w:spacing w:line="240" w:lineRule="auto"/>
      <w:ind w:firstLine="709"/>
    </w:pPr>
    <w:rPr>
      <w:rFonts w:ascii="Times New Roman" w:eastAsia="Times New Roman" w:hAnsi="Times New Roman" w:cs="Times New Roman"/>
      <w:b/>
      <w:bCs/>
      <w:sz w:val="30"/>
      <w:szCs w:val="30"/>
      <w:lang w:val="ru-RU" w:eastAsia="ru-RU"/>
    </w:rPr>
  </w:style>
  <w:style w:type="paragraph" w:customStyle="1" w:styleId="text">
    <w:name w:val="text"/>
    <w:basedOn w:val="a"/>
    <w:rsid w:val="00CE77C7"/>
    <w:pPr>
      <w:spacing w:before="360" w:after="360" w:line="360" w:lineRule="atLeast"/>
    </w:pPr>
    <w:rPr>
      <w:rFonts w:ascii="Verdana" w:hAnsi="Verdana"/>
      <w:color w:val="0F0860"/>
      <w:sz w:val="12"/>
      <w:szCs w:val="12"/>
    </w:rPr>
  </w:style>
  <w:style w:type="paragraph" w:customStyle="1" w:styleId="FR1">
    <w:name w:val="FR1"/>
    <w:rsid w:val="00CE77C7"/>
    <w:pPr>
      <w:widowControl w:val="0"/>
      <w:overflowPunct w:val="0"/>
      <w:autoSpaceDE w:val="0"/>
      <w:autoSpaceDN w:val="0"/>
      <w:adjustRightInd w:val="0"/>
      <w:spacing w:before="160" w:line="240" w:lineRule="auto"/>
      <w:ind w:left="400" w:right="400"/>
      <w:jc w:val="center"/>
      <w:textAlignment w:val="baseline"/>
    </w:pPr>
    <w:rPr>
      <w:rFonts w:ascii="Arial" w:eastAsia="Times New Roman" w:hAnsi="Arial" w:cs="Times New Roman"/>
      <w:b/>
      <w:i/>
      <w:sz w:val="20"/>
      <w:szCs w:val="20"/>
      <w:lang w:val="ru-RU" w:eastAsia="ru-RU"/>
    </w:rPr>
  </w:style>
  <w:style w:type="paragraph" w:customStyle="1" w:styleId="snip1">
    <w:name w:val="snip1"/>
    <w:basedOn w:val="a"/>
    <w:rsid w:val="00CE77C7"/>
    <w:pPr>
      <w:spacing w:before="72" w:line="300" w:lineRule="atLeast"/>
    </w:pPr>
    <w:rPr>
      <w:color w:val="000000"/>
      <w:sz w:val="24"/>
      <w:szCs w:val="24"/>
    </w:rPr>
  </w:style>
  <w:style w:type="paragraph" w:customStyle="1" w:styleId="Iaeaaeaiea2">
    <w:name w:val="Iaeaaeaiea 2"/>
    <w:basedOn w:val="a"/>
    <w:next w:val="a"/>
    <w:rsid w:val="00CE77C7"/>
    <w:pPr>
      <w:autoSpaceDE w:val="0"/>
      <w:autoSpaceDN w:val="0"/>
      <w:adjustRightInd w:val="0"/>
    </w:pPr>
    <w:rPr>
      <w:rFonts w:eastAsia="Calibri"/>
      <w:sz w:val="24"/>
      <w:szCs w:val="24"/>
      <w:lang w:eastAsia="en-US"/>
    </w:rPr>
  </w:style>
  <w:style w:type="character" w:customStyle="1" w:styleId="Aeiannueea">
    <w:name w:val="Aeia.nnueea"/>
    <w:rsid w:val="00CE77C7"/>
    <w:rPr>
      <w:color w:val="000000"/>
      <w:sz w:val="28"/>
      <w:szCs w:val="28"/>
    </w:rPr>
  </w:style>
  <w:style w:type="paragraph" w:customStyle="1" w:styleId="1a">
    <w:name w:val="заголовок 1"/>
    <w:basedOn w:val="a"/>
    <w:next w:val="a"/>
    <w:rsid w:val="00CE77C7"/>
    <w:pPr>
      <w:keepNext/>
    </w:pPr>
    <w:rPr>
      <w:sz w:val="28"/>
    </w:rPr>
  </w:style>
  <w:style w:type="paragraph" w:customStyle="1" w:styleId="Iniiaiieoaeno">
    <w:name w:val="Iniiaiie oaeno"/>
    <w:basedOn w:val="a"/>
    <w:next w:val="a"/>
    <w:rsid w:val="00CE77C7"/>
    <w:pPr>
      <w:autoSpaceDE w:val="0"/>
      <w:autoSpaceDN w:val="0"/>
      <w:adjustRightInd w:val="0"/>
    </w:pPr>
    <w:rPr>
      <w:sz w:val="24"/>
      <w:szCs w:val="24"/>
    </w:rPr>
  </w:style>
  <w:style w:type="character" w:customStyle="1" w:styleId="52">
    <w:name w:val="Заголовок №5"/>
    <w:basedOn w:val="a0"/>
    <w:rsid w:val="00CE77C7"/>
    <w:rPr>
      <w:rFonts w:ascii="Times New Roman" w:eastAsia="Times New Roman" w:hAnsi="Times New Roman" w:cs="Times New Roman"/>
      <w:b w:val="0"/>
      <w:bCs w:val="0"/>
      <w:i w:val="0"/>
      <w:iCs w:val="0"/>
      <w:smallCaps w:val="0"/>
      <w:strike w:val="0"/>
      <w:spacing w:val="10"/>
      <w:sz w:val="25"/>
      <w:szCs w:val="25"/>
    </w:rPr>
  </w:style>
  <w:style w:type="character" w:customStyle="1" w:styleId="53">
    <w:name w:val="Заголовок №5 + Не полужирный"/>
    <w:basedOn w:val="a0"/>
    <w:rsid w:val="00CE77C7"/>
    <w:rPr>
      <w:rFonts w:ascii="Times New Roman" w:eastAsia="Times New Roman" w:hAnsi="Times New Roman" w:cs="Times New Roman"/>
      <w:b/>
      <w:bCs/>
      <w:i w:val="0"/>
      <w:iCs w:val="0"/>
      <w:smallCaps w:val="0"/>
      <w:strike w:val="0"/>
      <w:spacing w:val="10"/>
      <w:sz w:val="25"/>
      <w:szCs w:val="25"/>
    </w:rPr>
  </w:style>
  <w:style w:type="character" w:customStyle="1" w:styleId="174">
    <w:name w:val="Основной текст174"/>
    <w:basedOn w:val="aff4"/>
    <w:rsid w:val="00CE77C7"/>
    <w:rPr>
      <w:rFonts w:ascii="Times New Roman" w:eastAsia="Times New Roman" w:hAnsi="Times New Roman" w:cs="Times New Roman"/>
      <w:spacing w:val="10"/>
      <w:sz w:val="25"/>
      <w:szCs w:val="25"/>
      <w:shd w:val="clear" w:color="auto" w:fill="FFFFFF"/>
    </w:rPr>
  </w:style>
  <w:style w:type="character" w:customStyle="1" w:styleId="175">
    <w:name w:val="Основной текст175"/>
    <w:basedOn w:val="aff4"/>
    <w:rsid w:val="00CE77C7"/>
    <w:rPr>
      <w:rFonts w:ascii="Times New Roman" w:eastAsia="Times New Roman" w:hAnsi="Times New Roman" w:cs="Times New Roman"/>
      <w:spacing w:val="10"/>
      <w:sz w:val="25"/>
      <w:szCs w:val="25"/>
      <w:shd w:val="clear" w:color="auto" w:fill="FFFFFF"/>
    </w:rPr>
  </w:style>
  <w:style w:type="paragraph" w:styleId="HTML">
    <w:name w:val="HTML Preformatted"/>
    <w:basedOn w:val="a"/>
    <w:link w:val="HTML0"/>
    <w:rsid w:val="00CE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olor w:val="808080"/>
      <w:szCs w:val="24"/>
    </w:rPr>
  </w:style>
  <w:style w:type="character" w:customStyle="1" w:styleId="HTML0">
    <w:name w:val="Стандартный HTML Знак"/>
    <w:basedOn w:val="a0"/>
    <w:link w:val="HTML"/>
    <w:rsid w:val="00CE77C7"/>
    <w:rPr>
      <w:rFonts w:ascii="Arial Unicode MS" w:eastAsia="Arial Unicode MS" w:hAnsi="Arial Unicode MS" w:cs="Times New Roman"/>
      <w:color w:val="808080"/>
      <w:sz w:val="20"/>
      <w:szCs w:val="24"/>
      <w:lang w:val="ru-RU" w:eastAsia="ru-RU"/>
    </w:rPr>
  </w:style>
  <w:style w:type="character" w:customStyle="1" w:styleId="28">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E77C7"/>
    <w:rPr>
      <w:rFonts w:ascii="Times New Roman" w:eastAsia="Times New Roman" w:hAnsi="Times New Roman" w:cs="Times New Roman"/>
      <w:sz w:val="20"/>
      <w:szCs w:val="20"/>
      <w:lang w:val="ru-RU" w:eastAsia="ru-RU"/>
    </w:rPr>
  </w:style>
  <w:style w:type="character" w:customStyle="1" w:styleId="ListParagraphChar">
    <w:name w:val="List Paragraph Char"/>
    <w:link w:val="17"/>
    <w:locked/>
    <w:rsid w:val="00CE77C7"/>
    <w:rPr>
      <w:rFonts w:ascii="Calibri" w:eastAsia="Times New Roman" w:hAnsi="Calibri" w:cs="Calibri"/>
      <w:lang w:val="ru-RU"/>
    </w:rPr>
  </w:style>
  <w:style w:type="paragraph" w:styleId="1b">
    <w:name w:val="toc 1"/>
    <w:basedOn w:val="a"/>
    <w:next w:val="a"/>
    <w:autoRedefine/>
    <w:uiPriority w:val="39"/>
    <w:rsid w:val="00CE77C7"/>
    <w:pPr>
      <w:tabs>
        <w:tab w:val="right" w:leader="dot" w:pos="10196"/>
      </w:tabs>
      <w:spacing w:line="360" w:lineRule="auto"/>
    </w:pPr>
    <w:rPr>
      <w:b/>
      <w:noProof/>
      <w:sz w:val="24"/>
      <w:szCs w:val="24"/>
    </w:rPr>
  </w:style>
  <w:style w:type="paragraph" w:customStyle="1" w:styleId="aff5">
    <w:name w:val="список с точками"/>
    <w:rsid w:val="00CE77C7"/>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tabs>
        <w:tab w:val="left" w:pos="360"/>
        <w:tab w:val="left" w:pos="756"/>
      </w:tabs>
      <w:spacing w:line="312" w:lineRule="auto"/>
      <w:ind w:left="756"/>
    </w:pPr>
    <w:rPr>
      <w:rFonts w:ascii="Arial Unicode MS" w:eastAsia="Times New Roman" w:hAnsi="Arial Unicode MS" w:cs="Arial Unicode MS"/>
      <w:color w:val="000000"/>
      <w:sz w:val="24"/>
      <w:szCs w:val="24"/>
      <w:u w:color="000000"/>
      <w:lang w:val="ru-RU" w:eastAsia="ru-RU"/>
    </w:rPr>
  </w:style>
  <w:style w:type="paragraph" w:customStyle="1" w:styleId="Default">
    <w:name w:val="Default"/>
    <w:rsid w:val="00CE77C7"/>
    <w:pPr>
      <w:autoSpaceDE w:val="0"/>
      <w:autoSpaceDN w:val="0"/>
      <w:adjustRightInd w:val="0"/>
      <w:spacing w:line="240" w:lineRule="auto"/>
      <w:jc w:val="left"/>
    </w:pPr>
    <w:rPr>
      <w:rFonts w:ascii="Times New Roman" w:eastAsia="MS Mincho" w:hAnsi="Times New Roman" w:cs="Times New Roman"/>
      <w:color w:val="000000"/>
      <w:sz w:val="24"/>
      <w:szCs w:val="24"/>
      <w:lang w:val="ru-RU" w:eastAsia="ru-RU"/>
    </w:rPr>
  </w:style>
  <w:style w:type="paragraph" w:customStyle="1" w:styleId="29">
    <w:name w:val="Абзац списка2"/>
    <w:rsid w:val="00CE77C7"/>
    <w:pPr>
      <w:spacing w:after="200" w:line="276" w:lineRule="auto"/>
      <w:ind w:left="720"/>
      <w:jc w:val="left"/>
    </w:pPr>
    <w:rPr>
      <w:rFonts w:ascii="Calibri" w:eastAsia="Times New Roman" w:hAnsi="Calibri" w:cs="Times New Roman"/>
      <w:szCs w:val="20"/>
      <w:lang w:val="ru-RU" w:eastAsia="ru-RU"/>
    </w:rPr>
  </w:style>
  <w:style w:type="character" w:customStyle="1" w:styleId="afe">
    <w:name w:val="Абзац списка Знак"/>
    <w:aliases w:val="Абзац списка1 Знак Знак,Абзац списка - заголовок 3 Знак Знак"/>
    <w:link w:val="afd"/>
    <w:uiPriority w:val="34"/>
    <w:locked/>
    <w:rsid w:val="00CE77C7"/>
    <w:rPr>
      <w:rFonts w:ascii="Calibri" w:eastAsia="Times New Roman" w:hAnsi="Calibri" w:cs="Times New Roman"/>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ook.ru/" TargetMode="External"/><Relationship Id="rId13" Type="http://schemas.openxmlformats.org/officeDocument/2006/relationships/hyperlink" Target="https://www.biblio-online.ru/" TargetMode="External"/><Relationship Id="rId3" Type="http://schemas.openxmlformats.org/officeDocument/2006/relationships/settings" Target="settings.xml"/><Relationship Id="rId7" Type="http://schemas.openxmlformats.org/officeDocument/2006/relationships/hyperlink" Target="https://www.book.ru" TargetMode="External"/><Relationship Id="rId12" Type="http://schemas.openxmlformats.org/officeDocument/2006/relationships/hyperlink" Target="http://www.znanium.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ok.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elib.fa.ru/" TargetMode="External"/><Relationship Id="rId4" Type="http://schemas.openxmlformats.org/officeDocument/2006/relationships/webSettings" Target="webSettings.xml"/><Relationship Id="rId9" Type="http://schemas.openxmlformats.org/officeDocument/2006/relationships/hyperlink" Target="https://www.book.ru/"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32</Pages>
  <Words>9425</Words>
  <Characters>53727</Characters>
  <Application>Microsoft Office Word</Application>
  <DocSecurity>0</DocSecurity>
  <Lines>447</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Васильева Светлана Юрьевна</cp:lastModifiedBy>
  <cp:revision>7</cp:revision>
  <cp:lastPrinted>2019-12-17T13:57:00Z</cp:lastPrinted>
  <dcterms:created xsi:type="dcterms:W3CDTF">2019-12-15T14:06:00Z</dcterms:created>
  <dcterms:modified xsi:type="dcterms:W3CDTF">2022-10-04T13:16:00Z</dcterms:modified>
</cp:coreProperties>
</file>